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仿宋_GB2312" w:hAnsi="方正仿宋_GB2312" w:eastAsia="方正仿宋_GB2312" w:cs="方正仿宋_GB2312"/>
          <w:b/>
          <w:bCs/>
          <w:color w:val="000000"/>
          <w:sz w:val="40"/>
          <w:szCs w:val="40"/>
          <w:lang w:eastAsia="zh-CN"/>
        </w:rPr>
      </w:pPr>
      <w:r>
        <w:rPr>
          <w:rFonts w:hint="eastAsia" w:ascii="方正仿宋_GB2312" w:hAnsi="方正仿宋_GB2312" w:eastAsia="方正仿宋_GB2312" w:cs="方正仿宋_GB2312"/>
          <w:b/>
          <w:bCs/>
          <w:color w:val="000000"/>
          <w:sz w:val="40"/>
          <w:szCs w:val="40"/>
          <w:lang w:val="en-US" w:eastAsia="zh-CN"/>
        </w:rPr>
        <w:t>业余无线电台执照办理指南</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方正仿宋_GB2312" w:hAnsi="方正仿宋_GB2312" w:eastAsia="方正仿宋_GB2312" w:cs="方正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通过业余无线电台操作技术能力验证考试并取得中国无线电协会业余电台操作证书后，即可申请设置业余无线电台。</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bCs/>
          <w:color w:val="000000"/>
          <w:sz w:val="32"/>
          <w:szCs w:val="32"/>
          <w:lang w:val="en-US" w:eastAsia="zh-CN"/>
        </w:rPr>
        <w:t>一、执照申请方法</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业余无线电执照申请</w:t>
      </w:r>
      <w:r>
        <w:rPr>
          <w:rFonts w:hint="eastAsia" w:ascii="方正仿宋_GB2312" w:hAnsi="方正仿宋_GB2312" w:eastAsia="方正仿宋_GB2312" w:cs="方正仿宋_GB2312"/>
          <w:color w:val="000000"/>
          <w:sz w:val="32"/>
          <w:szCs w:val="32"/>
        </w:rPr>
        <w:t>方式分为线下、线上两种。</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b/>
          <w:bCs/>
          <w:color w:val="000000"/>
          <w:sz w:val="32"/>
          <w:szCs w:val="32"/>
          <w:lang w:val="en-US" w:eastAsia="zh-CN"/>
        </w:rPr>
        <w:t>1、</w:t>
      </w:r>
      <w:r>
        <w:rPr>
          <w:rFonts w:hint="eastAsia" w:ascii="方正仿宋_GB2312" w:hAnsi="方正仿宋_GB2312" w:eastAsia="方正仿宋_GB2312" w:cs="方正仿宋_GB2312"/>
          <w:b/>
          <w:bCs/>
          <w:color w:val="000000"/>
          <w:sz w:val="32"/>
          <w:szCs w:val="32"/>
        </w:rPr>
        <w:t>线下办理：</w:t>
      </w:r>
      <w:r>
        <w:rPr>
          <w:rFonts w:hint="eastAsia" w:ascii="方正仿宋_GB2312" w:hAnsi="方正仿宋_GB2312" w:eastAsia="方正仿宋_GB2312" w:cs="方正仿宋_GB2312"/>
          <w:color w:val="000000"/>
          <w:sz w:val="32"/>
          <w:szCs w:val="32"/>
        </w:rPr>
        <w:t>携带申请材料</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lang w:val="en-US" w:eastAsia="zh-CN"/>
        </w:rPr>
        <w:t>身份证明材料、设台设备）</w:t>
      </w:r>
      <w:r>
        <w:rPr>
          <w:rFonts w:hint="eastAsia" w:ascii="方正仿宋_GB2312" w:hAnsi="方正仿宋_GB2312" w:eastAsia="方正仿宋_GB2312" w:cs="方正仿宋_GB2312"/>
          <w:color w:val="000000"/>
          <w:sz w:val="32"/>
          <w:szCs w:val="32"/>
        </w:rPr>
        <w:t>到市政务服务中心大厅A238号</w:t>
      </w:r>
      <w:r>
        <w:rPr>
          <w:rFonts w:hint="eastAsia" w:ascii="方正仿宋_GB2312" w:hAnsi="方正仿宋_GB2312" w:eastAsia="方正仿宋_GB2312" w:cs="方正仿宋_GB2312"/>
          <w:color w:val="000000"/>
          <w:sz w:val="32"/>
          <w:szCs w:val="32"/>
          <w:lang w:eastAsia="zh-CN"/>
        </w:rPr>
        <w:t>服务</w:t>
      </w:r>
      <w:r>
        <w:rPr>
          <w:rFonts w:hint="eastAsia" w:ascii="方正仿宋_GB2312" w:hAnsi="方正仿宋_GB2312" w:eastAsia="方正仿宋_GB2312" w:cs="方正仿宋_GB2312"/>
          <w:color w:val="000000"/>
          <w:sz w:val="32"/>
          <w:szCs w:val="32"/>
        </w:rPr>
        <w:t>窗口办理（地址：江东中路265号</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lang w:val="en-US" w:eastAsia="zh-CN"/>
        </w:rPr>
        <w:t>联系电话：025-</w:t>
      </w:r>
      <w:r>
        <w:rPr>
          <w:rFonts w:hint="eastAsia" w:ascii="方正仿宋_GB2312" w:hAnsi="方正仿宋_GB2312" w:eastAsia="方正仿宋_GB2312" w:cs="方正仿宋_GB2312"/>
          <w:color w:val="000000"/>
          <w:sz w:val="32"/>
          <w:szCs w:val="32"/>
        </w:rPr>
        <w:t>68505238）。</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textAlignment w:val="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bCs/>
          <w:color w:val="000000"/>
          <w:sz w:val="32"/>
          <w:szCs w:val="32"/>
          <w:lang w:val="en-US" w:eastAsia="zh-CN"/>
        </w:rPr>
        <w:t>2、</w:t>
      </w:r>
      <w:r>
        <w:rPr>
          <w:rFonts w:hint="eastAsia" w:ascii="方正仿宋_GB2312" w:hAnsi="方正仿宋_GB2312" w:eastAsia="方正仿宋_GB2312" w:cs="方正仿宋_GB2312"/>
          <w:b/>
          <w:bCs/>
          <w:color w:val="000000"/>
          <w:sz w:val="32"/>
          <w:szCs w:val="32"/>
        </w:rPr>
        <w:t>线上办理：</w:t>
      </w:r>
      <w:r>
        <w:rPr>
          <w:rFonts w:hint="eastAsia" w:ascii="方正仿宋_GB2312" w:hAnsi="方正仿宋_GB2312" w:eastAsia="方正仿宋_GB2312" w:cs="方正仿宋_GB2312"/>
          <w:color w:val="000000"/>
          <w:sz w:val="32"/>
          <w:szCs w:val="32"/>
        </w:rPr>
        <w:t>通过登录</w:t>
      </w:r>
      <w:r>
        <w:rPr>
          <w:rFonts w:hint="eastAsia" w:ascii="方正仿宋_GB2312" w:hAnsi="方正仿宋_GB2312" w:eastAsia="方正仿宋_GB2312" w:cs="方正仿宋_GB2312"/>
          <w:color w:val="000000"/>
          <w:sz w:val="32"/>
          <w:szCs w:val="32"/>
          <w:lang w:val="en-US" w:eastAsia="zh-CN"/>
        </w:rPr>
        <w:t>江苏政务服务网，在线</w:t>
      </w:r>
      <w:r>
        <w:rPr>
          <w:rFonts w:hint="eastAsia" w:ascii="方正仿宋_GB2312" w:hAnsi="方正仿宋_GB2312" w:eastAsia="方正仿宋_GB2312" w:cs="方正仿宋_GB2312"/>
          <w:color w:val="000000"/>
          <w:sz w:val="32"/>
          <w:szCs w:val="32"/>
        </w:rPr>
        <w:t>提交相关材料</w:t>
      </w:r>
      <w:r>
        <w:rPr>
          <w:rFonts w:hint="eastAsia" w:ascii="方正仿宋_GB2312" w:hAnsi="方正仿宋_GB2312" w:eastAsia="方正仿宋_GB2312" w:cs="方正仿宋_GB2312"/>
          <w:color w:val="000000"/>
          <w:sz w:val="32"/>
          <w:szCs w:val="32"/>
          <w:highlight w:val="none"/>
        </w:rPr>
        <w:t>。</w:t>
      </w:r>
      <w:r>
        <w:rPr>
          <w:rFonts w:hint="eastAsia" w:ascii="方正仿宋_GB2312" w:hAnsi="方正仿宋_GB2312" w:eastAsia="方正仿宋_GB2312" w:cs="方正仿宋_GB2312"/>
          <w:color w:val="000000"/>
          <w:sz w:val="32"/>
          <w:szCs w:val="32"/>
          <w:highlight w:val="none"/>
          <w:lang w:eastAsia="zh-CN"/>
        </w:rPr>
        <w:t>个人</w:t>
      </w:r>
      <w:r>
        <w:rPr>
          <w:rFonts w:hint="eastAsia" w:ascii="方正仿宋_GB2312" w:hAnsi="方正仿宋_GB2312" w:eastAsia="方正仿宋_GB2312" w:cs="方正仿宋_GB2312"/>
          <w:color w:val="000000"/>
          <w:sz w:val="32"/>
          <w:szCs w:val="32"/>
          <w:highlight w:val="none"/>
        </w:rPr>
        <w:t>办理</w:t>
      </w:r>
      <w:r>
        <w:rPr>
          <w:rFonts w:hint="eastAsia" w:ascii="方正仿宋_GB2312" w:hAnsi="方正仿宋_GB2312" w:eastAsia="方正仿宋_GB2312" w:cs="方正仿宋_GB2312"/>
          <w:color w:val="000000"/>
          <w:sz w:val="32"/>
          <w:szCs w:val="32"/>
          <w:highlight w:val="none"/>
          <w:lang w:eastAsia="zh-CN"/>
        </w:rPr>
        <w:t>指南及网上办理</w:t>
      </w:r>
      <w:r>
        <w:rPr>
          <w:rFonts w:hint="eastAsia" w:ascii="方正仿宋_GB2312" w:hAnsi="方正仿宋_GB2312" w:eastAsia="方正仿宋_GB2312" w:cs="方正仿宋_GB2312"/>
          <w:color w:val="000000"/>
          <w:sz w:val="32"/>
          <w:szCs w:val="32"/>
          <w:highlight w:val="none"/>
        </w:rPr>
        <w:t>路径见附件</w:t>
      </w:r>
      <w:r>
        <w:rPr>
          <w:rFonts w:hint="eastAsia" w:ascii="方正仿宋_GB2312" w:hAnsi="方正仿宋_GB2312" w:eastAsia="方正仿宋_GB2312" w:cs="方正仿宋_GB2312"/>
          <w:color w:val="000000"/>
          <w:sz w:val="32"/>
          <w:szCs w:val="32"/>
          <w:highlight w:val="none"/>
          <w:lang w:val="en-US" w:eastAsia="zh-CN"/>
        </w:rPr>
        <w:t>1</w:t>
      </w:r>
      <w:r>
        <w:rPr>
          <w:rFonts w:hint="eastAsia" w:ascii="方正仿宋_GB2312" w:hAnsi="方正仿宋_GB2312" w:eastAsia="方正仿宋_GB2312" w:cs="方正仿宋_GB2312"/>
          <w:color w:val="000000"/>
          <w:sz w:val="32"/>
          <w:szCs w:val="32"/>
          <w:highlight w:val="none"/>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color w:val="000000"/>
          <w:sz w:val="32"/>
          <w:szCs w:val="32"/>
          <w:lang w:val="en-US" w:eastAsia="zh-CN"/>
        </w:rPr>
        <w:t>个人设台所需材料如下表所示。</w:t>
      </w:r>
    </w:p>
    <w:tbl>
      <w:tblPr>
        <w:tblStyle w:val="7"/>
        <w:tblW w:w="84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4"/>
        <w:gridCol w:w="7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8"/>
                <w:szCs w:val="28"/>
                <w:lang w:val="en-GB"/>
              </w:rPr>
            </w:pPr>
            <w:r>
              <w:rPr>
                <w:rFonts w:hint="eastAsia" w:ascii="方正仿宋_GB2312" w:hAnsi="方正仿宋_GB2312" w:eastAsia="方正仿宋_GB2312" w:cs="方正仿宋_GB2312"/>
                <w:color w:val="000000"/>
                <w:sz w:val="28"/>
                <w:szCs w:val="28"/>
                <w:lang w:val="en-GB"/>
              </w:rPr>
              <w:t>序号</w:t>
            </w:r>
          </w:p>
        </w:tc>
        <w:tc>
          <w:tcPr>
            <w:tcW w:w="762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8"/>
                <w:szCs w:val="28"/>
                <w:lang w:val="en-GB"/>
              </w:rPr>
            </w:pPr>
            <w:r>
              <w:rPr>
                <w:rFonts w:hint="eastAsia" w:ascii="方正仿宋_GB2312" w:hAnsi="方正仿宋_GB2312" w:eastAsia="方正仿宋_GB2312" w:cs="方正仿宋_GB2312"/>
                <w:color w:val="000000"/>
                <w:sz w:val="28"/>
                <w:szCs w:val="28"/>
                <w:lang w:val="en-GB" w:eastAsia="zh-CN"/>
              </w:rPr>
              <w:t>必要材料</w:t>
            </w:r>
            <w:r>
              <w:rPr>
                <w:rFonts w:hint="eastAsia" w:ascii="方正仿宋_GB2312" w:hAnsi="方正仿宋_GB2312" w:eastAsia="方正仿宋_GB2312" w:cs="方正仿宋_GB2312"/>
                <w:color w:val="000000"/>
                <w:sz w:val="28"/>
                <w:szCs w:val="28"/>
                <w:lang w:val="en-GB"/>
              </w:rPr>
              <w:t>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2"/>
                <w:szCs w:val="22"/>
                <w:lang w:val="en-GB"/>
              </w:rPr>
            </w:pPr>
            <w:r>
              <w:rPr>
                <w:rFonts w:hint="eastAsia" w:ascii="方正仿宋_GB2312" w:hAnsi="方正仿宋_GB2312" w:eastAsia="方正仿宋_GB2312" w:cs="方正仿宋_GB2312"/>
                <w:color w:val="000000"/>
                <w:sz w:val="22"/>
                <w:szCs w:val="22"/>
                <w:lang w:val="en-GB"/>
              </w:rPr>
              <w:t>1</w:t>
            </w:r>
          </w:p>
        </w:tc>
        <w:tc>
          <w:tcPr>
            <w:tcW w:w="762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方正仿宋_GB2312" w:hAnsi="方正仿宋_GB2312" w:eastAsia="方正仿宋_GB2312" w:cs="方正仿宋_GB2312"/>
                <w:color w:val="000000"/>
                <w:sz w:val="22"/>
                <w:szCs w:val="22"/>
                <w:lang w:val="en-US" w:eastAsia="zh-CN"/>
              </w:rPr>
            </w:pPr>
            <w:r>
              <w:rPr>
                <w:rFonts w:hint="eastAsia" w:ascii="方正仿宋_GB2312" w:hAnsi="方正仿宋_GB2312" w:eastAsia="方正仿宋_GB2312" w:cs="方正仿宋_GB2312"/>
                <w:color w:val="000000"/>
                <w:sz w:val="22"/>
                <w:szCs w:val="22"/>
                <w:lang w:val="en-GB" w:eastAsia="zh-CN"/>
              </w:rPr>
              <w:t>《</w:t>
            </w:r>
            <w:r>
              <w:rPr>
                <w:rFonts w:hint="eastAsia" w:ascii="方正仿宋_GB2312" w:hAnsi="方正仿宋_GB2312" w:eastAsia="方正仿宋_GB2312" w:cs="方正仿宋_GB2312"/>
                <w:color w:val="000000"/>
                <w:sz w:val="22"/>
                <w:szCs w:val="22"/>
                <w:lang w:val="en-GB"/>
              </w:rPr>
              <w:t>业余无线电台设置、使用申请表</w:t>
            </w:r>
            <w:r>
              <w:rPr>
                <w:rFonts w:hint="eastAsia" w:ascii="方正仿宋_GB2312" w:hAnsi="方正仿宋_GB2312" w:eastAsia="方正仿宋_GB2312" w:cs="方正仿宋_GB2312"/>
                <w:color w:val="000000"/>
                <w:sz w:val="22"/>
                <w:szCs w:val="22"/>
                <w:lang w:val="en-GB"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2"/>
                <w:szCs w:val="22"/>
                <w:lang w:val="en-GB"/>
              </w:rPr>
            </w:pPr>
            <w:r>
              <w:rPr>
                <w:rFonts w:hint="eastAsia" w:ascii="方正仿宋_GB2312" w:hAnsi="方正仿宋_GB2312" w:eastAsia="方正仿宋_GB2312" w:cs="方正仿宋_GB2312"/>
                <w:color w:val="000000"/>
                <w:sz w:val="22"/>
                <w:szCs w:val="22"/>
                <w:lang w:val="en-GB"/>
              </w:rPr>
              <w:t>2</w:t>
            </w:r>
          </w:p>
        </w:tc>
        <w:tc>
          <w:tcPr>
            <w:tcW w:w="762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方正仿宋_GB2312" w:hAnsi="方正仿宋_GB2312" w:eastAsia="方正仿宋_GB2312" w:cs="方正仿宋_GB2312"/>
                <w:color w:val="000000"/>
                <w:sz w:val="22"/>
                <w:szCs w:val="22"/>
                <w:lang w:val="en-US" w:eastAsia="zh-CN"/>
              </w:rPr>
            </w:pPr>
            <w:r>
              <w:rPr>
                <w:rFonts w:hint="eastAsia" w:ascii="方正仿宋_GB2312" w:hAnsi="方正仿宋_GB2312" w:eastAsia="方正仿宋_GB2312" w:cs="方正仿宋_GB2312"/>
                <w:color w:val="000000"/>
                <w:sz w:val="22"/>
                <w:szCs w:val="22"/>
                <w:lang w:val="en-GB"/>
              </w:rPr>
              <w:t>所使用的无线电发射设备</w:t>
            </w:r>
            <w:r>
              <w:rPr>
                <w:rFonts w:hint="eastAsia" w:ascii="方正仿宋_GB2312" w:hAnsi="方正仿宋_GB2312" w:eastAsia="方正仿宋_GB2312" w:cs="方正仿宋_GB2312"/>
                <w:color w:val="000000"/>
                <w:sz w:val="22"/>
                <w:szCs w:val="22"/>
                <w:lang w:val="en-US" w:eastAsia="zh-CN"/>
              </w:rPr>
              <w:t>铭牌照片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2"/>
                <w:szCs w:val="22"/>
                <w:lang w:val="en-GB"/>
              </w:rPr>
            </w:pPr>
            <w:r>
              <w:rPr>
                <w:rFonts w:hint="eastAsia" w:ascii="方正仿宋_GB2312" w:hAnsi="方正仿宋_GB2312" w:eastAsia="方正仿宋_GB2312" w:cs="方正仿宋_GB2312"/>
                <w:color w:val="000000"/>
                <w:sz w:val="22"/>
                <w:szCs w:val="22"/>
                <w:lang w:val="en-GB"/>
              </w:rPr>
              <w:t>3</w:t>
            </w:r>
          </w:p>
        </w:tc>
        <w:tc>
          <w:tcPr>
            <w:tcW w:w="762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方正仿宋_GB2312" w:hAnsi="方正仿宋_GB2312" w:eastAsia="方正仿宋_GB2312" w:cs="方正仿宋_GB2312"/>
                <w:color w:val="000000"/>
                <w:sz w:val="22"/>
                <w:szCs w:val="22"/>
                <w:lang w:val="en-US" w:eastAsia="zh-CN"/>
              </w:rPr>
            </w:pPr>
            <w:r>
              <w:rPr>
                <w:rFonts w:hint="eastAsia" w:ascii="方正仿宋_GB2312" w:hAnsi="方正仿宋_GB2312" w:eastAsia="方正仿宋_GB2312" w:cs="方正仿宋_GB2312"/>
                <w:color w:val="000000"/>
                <w:sz w:val="22"/>
                <w:szCs w:val="22"/>
                <w:lang w:val="en-GB"/>
              </w:rPr>
              <w:t>业余无线电台操作证书</w:t>
            </w:r>
            <w:r>
              <w:rPr>
                <w:rFonts w:hint="eastAsia" w:ascii="方正仿宋_GB2312" w:hAnsi="方正仿宋_GB2312" w:eastAsia="方正仿宋_GB2312" w:cs="方正仿宋_GB2312"/>
                <w:color w:val="000000"/>
                <w:sz w:val="22"/>
                <w:szCs w:val="22"/>
                <w:lang w:val="en-GB" w:eastAsia="zh-CN"/>
              </w:rPr>
              <w:t>（</w:t>
            </w:r>
            <w:r>
              <w:rPr>
                <w:rFonts w:hint="eastAsia" w:ascii="方正仿宋_GB2312" w:hAnsi="方正仿宋_GB2312" w:eastAsia="方正仿宋_GB2312" w:cs="方正仿宋_GB2312"/>
                <w:color w:val="000000"/>
                <w:sz w:val="22"/>
                <w:szCs w:val="22"/>
                <w:lang w:val="en-US" w:eastAsia="zh-CN"/>
              </w:rPr>
              <w:t>有操作证书号即可，将操作证书号填入申请表中）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2"/>
                <w:szCs w:val="22"/>
                <w:lang w:val="en-GB"/>
              </w:rPr>
            </w:pPr>
            <w:r>
              <w:rPr>
                <w:rFonts w:hint="eastAsia" w:ascii="方正仿宋_GB2312" w:hAnsi="方正仿宋_GB2312" w:eastAsia="方正仿宋_GB2312" w:cs="方正仿宋_GB2312"/>
                <w:color w:val="000000"/>
                <w:sz w:val="22"/>
                <w:szCs w:val="22"/>
                <w:lang w:val="en-GB"/>
              </w:rPr>
              <w:t>4</w:t>
            </w:r>
          </w:p>
        </w:tc>
        <w:tc>
          <w:tcPr>
            <w:tcW w:w="762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color w:val="000000"/>
                <w:sz w:val="22"/>
                <w:szCs w:val="22"/>
                <w:lang w:val="en-GB"/>
              </w:rPr>
            </w:pPr>
            <w:r>
              <w:rPr>
                <w:rFonts w:hint="eastAsia" w:ascii="方正仿宋_GB2312" w:hAnsi="方正仿宋_GB2312" w:eastAsia="方正仿宋_GB2312" w:cs="方正仿宋_GB2312"/>
                <w:color w:val="000000"/>
                <w:sz w:val="22"/>
                <w:szCs w:val="22"/>
                <w:lang w:val="en-GB"/>
              </w:rPr>
              <w:t>个人身份证明（中国公民提供住所地在我市的身份证</w:t>
            </w:r>
            <w:r>
              <w:rPr>
                <w:rFonts w:hint="eastAsia" w:ascii="方正仿宋_GB2312" w:hAnsi="方正仿宋_GB2312" w:eastAsia="方正仿宋_GB2312" w:cs="方正仿宋_GB2312"/>
                <w:color w:val="000000"/>
                <w:sz w:val="22"/>
                <w:szCs w:val="22"/>
                <w:lang w:val="en-GB" w:eastAsia="zh-CN"/>
              </w:rPr>
              <w:t>、</w:t>
            </w:r>
            <w:r>
              <w:rPr>
                <w:rFonts w:hint="eastAsia" w:ascii="方正仿宋_GB2312" w:hAnsi="方正仿宋_GB2312" w:eastAsia="方正仿宋_GB2312" w:cs="方正仿宋_GB2312"/>
                <w:color w:val="000000"/>
                <w:sz w:val="22"/>
                <w:szCs w:val="22"/>
                <w:lang w:val="en-GB"/>
              </w:rPr>
              <w:t>户口簿</w:t>
            </w:r>
            <w:r>
              <w:rPr>
                <w:rFonts w:hint="eastAsia" w:ascii="方正仿宋_GB2312" w:hAnsi="方正仿宋_GB2312" w:eastAsia="方正仿宋_GB2312" w:cs="方正仿宋_GB2312"/>
                <w:color w:val="000000"/>
                <w:sz w:val="22"/>
                <w:szCs w:val="22"/>
                <w:lang w:val="en-GB" w:eastAsia="zh-CN"/>
              </w:rPr>
              <w:t>、</w:t>
            </w:r>
            <w:r>
              <w:rPr>
                <w:rFonts w:hint="eastAsia" w:ascii="方正仿宋_GB2312" w:hAnsi="方正仿宋_GB2312" w:eastAsia="方正仿宋_GB2312" w:cs="方正仿宋_GB2312"/>
                <w:color w:val="000000"/>
                <w:sz w:val="22"/>
                <w:szCs w:val="22"/>
                <w:lang w:val="en-GB"/>
              </w:rPr>
              <w:t>居住证</w:t>
            </w:r>
            <w:r>
              <w:rPr>
                <w:rFonts w:hint="eastAsia" w:ascii="方正仿宋_GB2312" w:hAnsi="方正仿宋_GB2312" w:eastAsia="方正仿宋_GB2312" w:cs="方正仿宋_GB2312"/>
                <w:color w:val="000000"/>
                <w:sz w:val="22"/>
                <w:szCs w:val="22"/>
                <w:lang w:val="en-GB" w:eastAsia="zh-CN"/>
              </w:rPr>
              <w:t>；</w:t>
            </w:r>
            <w:r>
              <w:rPr>
                <w:rFonts w:hint="eastAsia" w:ascii="方正仿宋_GB2312" w:hAnsi="方正仿宋_GB2312" w:eastAsia="方正仿宋_GB2312" w:cs="方正仿宋_GB2312"/>
                <w:color w:val="000000"/>
                <w:sz w:val="22"/>
                <w:szCs w:val="22"/>
                <w:lang w:val="en-GB"/>
              </w:rPr>
              <w:t>外国公民提供护照</w:t>
            </w:r>
            <w:r>
              <w:rPr>
                <w:rFonts w:hint="eastAsia" w:ascii="方正仿宋_GB2312" w:hAnsi="方正仿宋_GB2312" w:eastAsia="方正仿宋_GB2312" w:cs="方正仿宋_GB2312"/>
                <w:color w:val="000000"/>
                <w:sz w:val="22"/>
                <w:szCs w:val="22"/>
                <w:lang w:val="en-GB" w:eastAsia="zh-CN"/>
              </w:rPr>
              <w:t>；</w:t>
            </w:r>
            <w:r>
              <w:rPr>
                <w:rFonts w:hint="eastAsia" w:ascii="方正仿宋_GB2312" w:hAnsi="方正仿宋_GB2312" w:eastAsia="方正仿宋_GB2312" w:cs="方正仿宋_GB2312"/>
                <w:color w:val="000000"/>
                <w:sz w:val="22"/>
                <w:szCs w:val="22"/>
                <w:lang w:val="en-US" w:eastAsia="zh-CN"/>
              </w:rPr>
              <w:t>未成年人设台的，还需提供监护人身份证明材料</w:t>
            </w:r>
            <w:r>
              <w:rPr>
                <w:rFonts w:hint="eastAsia" w:ascii="方正仿宋_GB2312" w:hAnsi="方正仿宋_GB2312" w:eastAsia="方正仿宋_GB2312" w:cs="方正仿宋_GB2312"/>
                <w:color w:val="000000"/>
                <w:sz w:val="22"/>
                <w:szCs w:val="22"/>
                <w:lang w:val="en-GB"/>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3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方正仿宋_GB2312" w:hAnsi="方正仿宋_GB2312" w:eastAsia="方正仿宋_GB2312" w:cs="方正仿宋_GB2312"/>
                <w:color w:val="000000"/>
                <w:sz w:val="22"/>
                <w:szCs w:val="22"/>
                <w:lang w:eastAsia="zh-CN"/>
              </w:rPr>
            </w:pPr>
            <w:r>
              <w:rPr>
                <w:rFonts w:hint="eastAsia" w:ascii="方正仿宋_GB2312" w:hAnsi="方正仿宋_GB2312" w:eastAsia="方正仿宋_GB2312" w:cs="方正仿宋_GB2312"/>
                <w:color w:val="000000"/>
                <w:sz w:val="22"/>
                <w:szCs w:val="22"/>
                <w:lang w:val="en-US" w:eastAsia="zh-CN"/>
              </w:rPr>
              <w:t>5</w:t>
            </w:r>
          </w:p>
        </w:tc>
        <w:tc>
          <w:tcPr>
            <w:tcW w:w="7624" w:type="dxa"/>
            <w:tcBorders>
              <w:top w:val="single" w:color="000000" w:sz="4" w:space="0"/>
              <w:left w:val="single" w:color="000000" w:sz="4" w:space="0"/>
              <w:bottom w:val="single" w:color="000000" w:sz="4" w:space="0"/>
              <w:right w:val="single" w:color="000000"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方正仿宋_GB2312" w:hAnsi="方正仿宋_GB2312" w:eastAsia="方正仿宋_GB2312" w:cs="方正仿宋_GB2312"/>
                <w:color w:val="000000"/>
                <w:sz w:val="22"/>
                <w:szCs w:val="22"/>
                <w:lang w:val="en-GB"/>
              </w:rPr>
            </w:pPr>
            <w:r>
              <w:rPr>
                <w:rFonts w:hint="eastAsia" w:ascii="方正仿宋_GB2312" w:hAnsi="方正仿宋_GB2312" w:eastAsia="方正仿宋_GB2312" w:cs="方正仿宋_GB2312"/>
                <w:color w:val="000000"/>
                <w:sz w:val="22"/>
                <w:szCs w:val="22"/>
                <w:lang w:val="en-GB"/>
              </w:rPr>
              <w:t>经办人的个人身份证明（中国公民提供身份证、外国公民提供护照）</w:t>
            </w:r>
          </w:p>
        </w:tc>
      </w:tr>
    </w:tbl>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highlight w:val="yellow"/>
        </w:rPr>
      </w:pP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default"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b/>
          <w:bCs/>
          <w:color w:val="000000"/>
          <w:sz w:val="32"/>
          <w:szCs w:val="32"/>
          <w:lang w:val="en-US" w:eastAsia="zh-CN"/>
        </w:rPr>
        <w:t>二、业余</w:t>
      </w:r>
      <w:r>
        <w:rPr>
          <w:rFonts w:hint="eastAsia" w:ascii="方正仿宋_GB2312" w:hAnsi="方正仿宋_GB2312" w:eastAsia="方正仿宋_GB2312" w:cs="方正仿宋_GB2312"/>
          <w:b/>
          <w:bCs/>
          <w:color w:val="000000"/>
          <w:sz w:val="32"/>
          <w:szCs w:val="32"/>
        </w:rPr>
        <w:t>无线电发射设备检测</w:t>
      </w:r>
      <w:r>
        <w:rPr>
          <w:rFonts w:hint="eastAsia" w:ascii="方正仿宋_GB2312" w:hAnsi="方正仿宋_GB2312" w:eastAsia="方正仿宋_GB2312" w:cs="方正仿宋_GB2312"/>
          <w:b/>
          <w:bCs/>
          <w:color w:val="000000"/>
          <w:sz w:val="32"/>
          <w:szCs w:val="32"/>
          <w:lang w:val="en-US" w:eastAsia="zh-CN"/>
        </w:rPr>
        <w:t>相关事项</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无线电发射设备依法取得型号核准证，且型号核准证载明的技术指标符合当前业余无线电台管理要求的，即便核准证已过期，依然可免予检测，直接申请电台执照。设备型号核准证有以下两种查询方法：1、工信部政务服务平台，网址为：https://ythzxfw.miit.gov.cn/resultQuery。2、智谱APP，在首页的“型号核准”功能中。</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highlight w:val="none"/>
          <w:lang w:val="en-GB"/>
        </w:rPr>
      </w:pPr>
      <w:r>
        <w:rPr>
          <w:rFonts w:hint="eastAsia" w:ascii="Times New Roman" w:hAnsi="Times New Roman" w:eastAsia="仿宋_GB2312" w:cs="Times New Roman"/>
          <w:sz w:val="32"/>
          <w:lang w:val="en-US" w:eastAsia="zh-CN"/>
        </w:rPr>
        <w:t>对于自制、改装、拼装等未取得型号核准的无线电发射设备，需进行设备检测</w:t>
      </w:r>
      <w:r>
        <w:rPr>
          <w:rFonts w:hint="eastAsia" w:ascii="Times New Roman" w:hAnsi="Times New Roman" w:eastAsia="仿宋_GB2312" w:cs="Times New Roman"/>
          <w:b w:val="0"/>
          <w:bCs w:val="0"/>
          <w:color w:val="auto"/>
          <w:sz w:val="32"/>
          <w:szCs w:val="32"/>
          <w:highlight w:val="none"/>
          <w:lang w:val="en-US" w:eastAsia="zh-CN"/>
        </w:rPr>
        <w:t>。市无线电管理监测站提供免费验机服务，设备经检测符合相关技术标准的，方可设置业余无线电台。验机服务实行工作日预约制，预约电话：86266652；市无线电管理监测站地址：苜蓿园大街52号节能大厦</w:t>
      </w:r>
      <w:r>
        <w:rPr>
          <w:rFonts w:hint="eastAsia" w:ascii="方正仿宋_GB2312" w:hAnsi="方正仿宋_GB2312" w:eastAsia="方正仿宋_GB2312" w:cs="方正仿宋_GB2312"/>
          <w:color w:val="000000"/>
          <w:sz w:val="32"/>
          <w:szCs w:val="32"/>
          <w:highlight w:val="none"/>
          <w:lang w:val="en-GB"/>
        </w:rPr>
        <w:t>。</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联系电话：</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rPr>
        <w:t>市政务服务中心大厅A238号</w:t>
      </w:r>
      <w:r>
        <w:rPr>
          <w:rFonts w:hint="eastAsia" w:ascii="方正仿宋_GB2312" w:hAnsi="方正仿宋_GB2312" w:eastAsia="方正仿宋_GB2312" w:cs="方正仿宋_GB2312"/>
          <w:color w:val="000000"/>
          <w:sz w:val="32"/>
          <w:szCs w:val="32"/>
          <w:lang w:eastAsia="zh-CN"/>
        </w:rPr>
        <w:t>服务</w:t>
      </w:r>
      <w:r>
        <w:rPr>
          <w:rFonts w:hint="eastAsia" w:ascii="方正仿宋_GB2312" w:hAnsi="方正仿宋_GB2312" w:eastAsia="方正仿宋_GB2312" w:cs="方正仿宋_GB2312"/>
          <w:color w:val="000000"/>
          <w:sz w:val="32"/>
          <w:szCs w:val="32"/>
        </w:rPr>
        <w:t>窗口</w:t>
      </w:r>
      <w:r>
        <w:rPr>
          <w:rFonts w:hint="eastAsia" w:ascii="方正仿宋_GB2312" w:hAnsi="方正仿宋_GB2312" w:eastAsia="方正仿宋_GB2312" w:cs="方正仿宋_GB2312"/>
          <w:color w:val="000000"/>
          <w:sz w:val="32"/>
          <w:szCs w:val="32"/>
          <w:lang w:val="en-US" w:eastAsia="zh-CN"/>
        </w:rPr>
        <w:t>电话</w:t>
      </w:r>
      <w:r>
        <w:rPr>
          <w:rFonts w:hint="eastAsia" w:ascii="方正仿宋_GB2312" w:hAnsi="方正仿宋_GB2312" w:eastAsia="方正仿宋_GB2312" w:cs="方正仿宋_GB2312"/>
          <w:color w:val="000000"/>
          <w:sz w:val="32"/>
          <w:szCs w:val="32"/>
        </w:rPr>
        <w:t>：68505238</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2</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lang w:val="en-US" w:eastAsia="zh-CN"/>
        </w:rPr>
        <w:t>市无线电管理</w:t>
      </w:r>
      <w:r>
        <w:rPr>
          <w:rFonts w:hint="eastAsia" w:ascii="方正仿宋_GB2312" w:hAnsi="方正仿宋_GB2312" w:eastAsia="方正仿宋_GB2312" w:cs="方正仿宋_GB2312"/>
          <w:color w:val="000000"/>
          <w:sz w:val="32"/>
          <w:szCs w:val="32"/>
        </w:rPr>
        <w:t>监测站</w:t>
      </w:r>
      <w:r>
        <w:rPr>
          <w:rFonts w:hint="eastAsia" w:ascii="方正仿宋_GB2312" w:hAnsi="方正仿宋_GB2312" w:eastAsia="方正仿宋_GB2312" w:cs="方正仿宋_GB2312"/>
          <w:color w:val="000000"/>
          <w:sz w:val="32"/>
          <w:szCs w:val="32"/>
          <w:lang w:val="en-US" w:eastAsia="zh-CN"/>
        </w:rPr>
        <w:t>业余无线电专线</w:t>
      </w:r>
      <w:r>
        <w:rPr>
          <w:rFonts w:hint="eastAsia" w:ascii="方正仿宋_GB2312" w:hAnsi="方正仿宋_GB2312" w:eastAsia="方正仿宋_GB2312" w:cs="方正仿宋_GB2312"/>
          <w:color w:val="000000"/>
          <w:sz w:val="32"/>
          <w:szCs w:val="32"/>
        </w:rPr>
        <w:t>：86266652</w:t>
      </w:r>
    </w:p>
    <w:p>
      <w:pPr>
        <w:keepNext w:val="0"/>
        <w:keepLines w:val="0"/>
        <w:pageBreakBefore w:val="0"/>
        <w:widowControl w:val="0"/>
        <w:kinsoku/>
        <w:wordWrap/>
        <w:overflowPunct/>
        <w:topLinePunct w:val="0"/>
        <w:autoSpaceDE/>
        <w:autoSpaceDN/>
        <w:bidi w:val="0"/>
        <w:adjustRightInd/>
        <w:snapToGrid/>
        <w:spacing w:line="360" w:lineRule="auto"/>
        <w:ind w:left="5118" w:leftChars="304" w:hanging="4480" w:hangingChars="1400"/>
        <w:textAlignment w:val="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附件：</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rPr>
        <w:t>1、</w:t>
      </w:r>
      <w:r>
        <w:rPr>
          <w:rFonts w:hint="eastAsia" w:ascii="方正仿宋_GB2312" w:hAnsi="方正仿宋_GB2312" w:eastAsia="方正仿宋_GB2312" w:cs="方正仿宋_GB2312"/>
          <w:color w:val="000000"/>
          <w:sz w:val="32"/>
          <w:szCs w:val="32"/>
          <w:lang w:eastAsia="zh-CN"/>
        </w:rPr>
        <w:t>南京市个人业余无线电台执照线上办理</w:t>
      </w:r>
      <w:r>
        <w:rPr>
          <w:rFonts w:hint="eastAsia" w:ascii="方正仿宋_GB2312" w:hAnsi="方正仿宋_GB2312" w:eastAsia="方正仿宋_GB2312" w:cs="方正仿宋_GB2312"/>
          <w:color w:val="000000"/>
          <w:sz w:val="32"/>
          <w:szCs w:val="32"/>
          <w:lang w:val="en-US" w:eastAsia="zh-CN"/>
        </w:rPr>
        <w:t>指南</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2</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rPr>
        <w:t>业余无线电台设置、使用申请表</w:t>
      </w:r>
      <w:r>
        <w:rPr>
          <w:rFonts w:hint="eastAsia" w:ascii="方正仿宋_GB2312" w:hAnsi="方正仿宋_GB2312" w:eastAsia="方正仿宋_GB2312" w:cs="方正仿宋_GB2312"/>
          <w:color w:val="000000"/>
          <w:sz w:val="32"/>
          <w:szCs w:val="32"/>
          <w:lang w:eastAsia="zh-CN"/>
        </w:rPr>
        <w:t>》</w:t>
      </w:r>
    </w:p>
    <w:p>
      <w:pPr>
        <w:keepNext w:val="0"/>
        <w:keepLines w:val="0"/>
        <w:pageBreakBefore w:val="0"/>
        <w:widowControl w:val="0"/>
        <w:kinsoku/>
        <w:overflowPunct/>
        <w:topLinePunct w:val="0"/>
        <w:autoSpaceDE/>
        <w:autoSpaceDN/>
        <w:bidi w:val="0"/>
        <w:adjustRightInd/>
        <w:snapToGrid/>
        <w:spacing w:line="500" w:lineRule="exact"/>
        <w:ind w:firstLine="640" w:firstLineChars="200"/>
        <w:textAlignment w:val="auto"/>
        <w:rPr>
          <w:rFonts w:hint="eastAsia" w:ascii="方正仿宋_GB2312" w:hAnsi="方正仿宋_GB2312" w:eastAsia="方正仿宋_GB2312" w:cs="方正仿宋_GB2312"/>
          <w:color w:val="000000"/>
          <w:sz w:val="32"/>
          <w:szCs w:val="32"/>
        </w:rPr>
      </w:pPr>
    </w:p>
    <w:p>
      <w:pPr>
        <w:keepNext w:val="0"/>
        <w:keepLines w:val="0"/>
        <w:pageBreakBefore w:val="0"/>
        <w:widowControl w:val="0"/>
        <w:kinsoku/>
        <w:overflowPunct/>
        <w:topLinePunct w:val="0"/>
        <w:autoSpaceDE/>
        <w:autoSpaceDN/>
        <w:bidi w:val="0"/>
        <w:adjustRightInd/>
        <w:snapToGrid/>
        <w:spacing w:line="500" w:lineRule="exact"/>
        <w:ind w:firstLine="640" w:firstLineChars="200"/>
        <w:textAlignment w:val="auto"/>
        <w:rPr>
          <w:rFonts w:hint="eastAsia" w:ascii="方正仿宋_GB2312" w:hAnsi="方正仿宋_GB2312" w:eastAsia="方正仿宋_GB2312" w:cs="方正仿宋_GB2312"/>
          <w:color w:val="000000"/>
          <w:sz w:val="32"/>
          <w:szCs w:val="32"/>
        </w:rPr>
      </w:pPr>
    </w:p>
    <w:p>
      <w:pPr>
        <w:pStyle w:val="2"/>
        <w:ind w:left="0" w:leftChars="0" w:firstLine="0" w:firstLineChars="0"/>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rPr>
        <w:t>附件</w:t>
      </w:r>
      <w:r>
        <w:rPr>
          <w:rFonts w:hint="eastAsia" w:ascii="方正仿宋_GB2312" w:hAnsi="方正仿宋_GB2312" w:eastAsia="方正仿宋_GB2312" w:cs="方正仿宋_GB2312"/>
          <w:color w:val="000000"/>
          <w:sz w:val="32"/>
          <w:szCs w:val="32"/>
          <w:lang w:val="en-US" w:eastAsia="zh-CN"/>
        </w:rPr>
        <w:t>1</w:t>
      </w:r>
    </w:p>
    <w:p>
      <w:pPr>
        <w:pStyle w:val="2"/>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rPr>
        <w:t>南京市个人业余无线电台执照线上办理</w:t>
      </w:r>
      <w:r>
        <w:rPr>
          <w:rFonts w:hint="eastAsia" w:ascii="方正仿宋_GB2312" w:hAnsi="方正仿宋_GB2312" w:eastAsia="方正仿宋_GB2312" w:cs="方正仿宋_GB2312"/>
          <w:color w:val="000000"/>
          <w:sz w:val="32"/>
          <w:szCs w:val="32"/>
          <w:lang w:val="en-US" w:eastAsia="zh-CN"/>
        </w:rPr>
        <w:t>指南</w:t>
      </w:r>
    </w:p>
    <w:p>
      <w:pPr>
        <w:pStyle w:val="2"/>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1.注册/登录“江苏政务服务”</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rPr>
        <w:t>切换区域选择“南京市”。</w:t>
      </w:r>
    </w:p>
    <w:p>
      <w:pPr>
        <w:pStyle w:val="2"/>
        <w:ind w:left="0" w:leftChars="0" w:firstLine="0" w:firstLineChars="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drawing>
          <wp:inline distT="0" distB="0" distL="67945" distR="67945">
            <wp:extent cx="5039360" cy="1154430"/>
            <wp:effectExtent l="12700" t="12700" r="15240" b="13970"/>
            <wp:docPr id="1"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pic:cNvPicPr>
                      <a:picLocks noChangeAspect="1"/>
                    </pic:cNvPicPr>
                  </pic:nvPicPr>
                  <pic:blipFill>
                    <a:blip r:embed="rId8"/>
                    <a:srcRect b="16822"/>
                    <a:stretch>
                      <a:fillRect/>
                    </a:stretch>
                  </pic:blipFill>
                  <pic:spPr>
                    <a:xfrm>
                      <a:off x="0" y="0"/>
                      <a:ext cx="5039925" cy="1154536"/>
                    </a:xfrm>
                    <a:prstGeom prst="rect">
                      <a:avLst/>
                    </a:prstGeom>
                    <a:noFill/>
                    <a:ln w="12700" cap="flat" cmpd="sng">
                      <a:solidFill>
                        <a:srgbClr val="385D8A"/>
                      </a:solidFill>
                      <a:prstDash val="solid"/>
                      <a:miter/>
                    </a:ln>
                  </pic:spPr>
                </pic:pic>
              </a:graphicData>
            </a:graphic>
          </wp:inline>
        </w:drawing>
      </w:r>
    </w:p>
    <w:p>
      <w:pPr>
        <w:pStyle w:val="2"/>
        <w:rPr>
          <w:rFonts w:hint="eastAsia" w:ascii="方正仿宋_GB2312" w:hAnsi="方正仿宋_GB2312" w:eastAsia="方正仿宋_GB2312" w:cs="方正仿宋_GB2312"/>
          <w:color w:val="000000"/>
          <w:sz w:val="32"/>
          <w:szCs w:val="32"/>
        </w:rPr>
      </w:pPr>
    </w:p>
    <w:p>
      <w:pPr>
        <w:pStyle w:val="2"/>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rPr>
        <w:t>2.点击“个人服务”</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rPr>
        <w:t>按部门选择“市</w:t>
      </w:r>
      <w:r>
        <w:rPr>
          <w:rFonts w:hint="eastAsia" w:ascii="方正仿宋_GB2312" w:hAnsi="方正仿宋_GB2312" w:eastAsia="方正仿宋_GB2312" w:cs="方正仿宋_GB2312"/>
          <w:color w:val="000000"/>
          <w:sz w:val="32"/>
          <w:szCs w:val="32"/>
          <w:lang w:val="en-US" w:eastAsia="zh-CN"/>
        </w:rPr>
        <w:t>工业和信息化</w:t>
      </w:r>
      <w:r>
        <w:rPr>
          <w:rFonts w:hint="eastAsia" w:ascii="方正仿宋_GB2312" w:hAnsi="方正仿宋_GB2312" w:eastAsia="方正仿宋_GB2312" w:cs="方正仿宋_GB2312"/>
          <w:color w:val="000000"/>
          <w:sz w:val="32"/>
          <w:szCs w:val="32"/>
        </w:rPr>
        <w:t>局”</w:t>
      </w:r>
      <w:r>
        <w:rPr>
          <w:rFonts w:hint="eastAsia" w:ascii="方正仿宋_GB2312" w:hAnsi="方正仿宋_GB2312" w:eastAsia="方正仿宋_GB2312" w:cs="方正仿宋_GB2312"/>
          <w:color w:val="000000"/>
          <w:sz w:val="32"/>
          <w:szCs w:val="32"/>
        </w:rPr>
        <w:drawing>
          <wp:inline distT="0" distB="0" distL="114300" distR="114300">
            <wp:extent cx="5320030" cy="4287520"/>
            <wp:effectExtent l="0" t="0" r="13970" b="177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stretch>
                      <a:fillRect/>
                    </a:stretch>
                  </pic:blipFill>
                  <pic:spPr>
                    <a:xfrm>
                      <a:off x="0" y="0"/>
                      <a:ext cx="5320030" cy="4287520"/>
                    </a:xfrm>
                    <a:prstGeom prst="rect">
                      <a:avLst/>
                    </a:prstGeom>
                    <a:noFill/>
                    <a:ln>
                      <a:noFill/>
                    </a:ln>
                  </pic:spPr>
                </pic:pic>
              </a:graphicData>
            </a:graphic>
          </wp:inline>
        </w:drawing>
      </w:r>
    </w:p>
    <w:p>
      <w:pPr>
        <w:pStyle w:val="2"/>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3.选择“业余无线电台（站）设置、使用许可（</w:t>
      </w:r>
      <w:r>
        <w:rPr>
          <w:rFonts w:hint="eastAsia" w:ascii="方正仿宋_GB2312" w:hAnsi="方正仿宋_GB2312" w:eastAsia="方正仿宋_GB2312" w:cs="方正仿宋_GB2312"/>
          <w:color w:val="000000"/>
          <w:sz w:val="32"/>
          <w:szCs w:val="32"/>
          <w:lang w:val="en-US" w:eastAsia="zh-CN"/>
        </w:rPr>
        <w:t>个人</w:t>
      </w:r>
      <w:r>
        <w:rPr>
          <w:rFonts w:hint="eastAsia" w:ascii="方正仿宋_GB2312" w:hAnsi="方正仿宋_GB2312" w:eastAsia="方正仿宋_GB2312" w:cs="方正仿宋_GB2312"/>
          <w:color w:val="000000"/>
          <w:sz w:val="32"/>
          <w:szCs w:val="32"/>
        </w:rPr>
        <w:t>）”事项</w:t>
      </w:r>
      <w:r>
        <w:rPr>
          <w:rFonts w:hint="eastAsia" w:ascii="方正仿宋_GB2312" w:hAnsi="方正仿宋_GB2312" w:eastAsia="方正仿宋_GB2312" w:cs="方正仿宋_GB2312"/>
          <w:color w:val="000000"/>
          <w:sz w:val="32"/>
          <w:szCs w:val="32"/>
          <w:lang w:eastAsia="zh-CN"/>
        </w:rPr>
        <w:t>，</w:t>
      </w:r>
      <w:r>
        <w:rPr>
          <w:rFonts w:hint="eastAsia" w:ascii="方正仿宋_GB2312" w:hAnsi="方正仿宋_GB2312" w:eastAsia="方正仿宋_GB2312" w:cs="方正仿宋_GB2312"/>
          <w:color w:val="000000"/>
          <w:sz w:val="32"/>
          <w:szCs w:val="32"/>
        </w:rPr>
        <w:t>点击右侧“在线办理”。</w:t>
      </w:r>
    </w:p>
    <w:p>
      <w:pPr>
        <w:pStyle w:val="2"/>
        <w:ind w:left="0" w:leftChars="0" w:firstLine="0" w:firstLineChars="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drawing>
          <wp:inline distT="0" distB="0" distL="114300" distR="114300">
            <wp:extent cx="5321935" cy="2345690"/>
            <wp:effectExtent l="0" t="0" r="12065" b="165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
                    <a:stretch>
                      <a:fillRect/>
                    </a:stretch>
                  </pic:blipFill>
                  <pic:spPr>
                    <a:xfrm>
                      <a:off x="0" y="0"/>
                      <a:ext cx="5321935" cy="2345690"/>
                    </a:xfrm>
                    <a:prstGeom prst="rect">
                      <a:avLst/>
                    </a:prstGeom>
                    <a:noFill/>
                    <a:ln>
                      <a:noFill/>
                    </a:ln>
                  </pic:spPr>
                </pic:pic>
              </a:graphicData>
            </a:graphic>
          </wp:inline>
        </w:drawing>
      </w:r>
    </w:p>
    <w:p>
      <w:pPr>
        <w:pStyle w:val="2"/>
        <w:rPr>
          <w:rFonts w:hint="eastAsia" w:ascii="方正仿宋_GB2312" w:hAnsi="方正仿宋_GB2312" w:eastAsia="方正仿宋_GB2312" w:cs="方正仿宋_GB2312"/>
          <w:color w:val="000000"/>
          <w:sz w:val="32"/>
          <w:szCs w:val="32"/>
          <w:lang w:val="en-US" w:eastAsia="zh-CN"/>
        </w:rPr>
      </w:pPr>
    </w:p>
    <w:p>
      <w:pPr>
        <w:pStyle w:val="2"/>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lang w:val="en-US" w:eastAsia="zh-CN"/>
        </w:rPr>
        <w:t>4.</w:t>
      </w:r>
      <w:r>
        <w:rPr>
          <w:rFonts w:hint="eastAsia" w:ascii="方正仿宋_GB2312" w:hAnsi="方正仿宋_GB2312" w:eastAsia="方正仿宋_GB2312" w:cs="方正仿宋_GB2312"/>
          <w:color w:val="000000"/>
          <w:sz w:val="32"/>
          <w:szCs w:val="32"/>
          <w:lang w:eastAsia="zh-CN"/>
        </w:rPr>
        <w:t>在</w:t>
      </w:r>
      <w:r>
        <w:rPr>
          <w:rFonts w:hint="eastAsia" w:ascii="方正仿宋_GB2312" w:hAnsi="方正仿宋_GB2312" w:eastAsia="方正仿宋_GB2312" w:cs="方正仿宋_GB2312"/>
          <w:color w:val="000000"/>
          <w:sz w:val="32"/>
          <w:szCs w:val="32"/>
          <w:lang w:val="en-US" w:eastAsia="zh-CN"/>
        </w:rPr>
        <w:t>此界面可下载《业余无线电台设置、使用申请表》空白表格、示例样表，点击右上角</w:t>
      </w:r>
      <w:r>
        <w:rPr>
          <w:rFonts w:hint="eastAsia" w:ascii="方正仿宋_GB2312" w:hAnsi="方正仿宋_GB2312" w:eastAsia="方正仿宋_GB2312" w:cs="方正仿宋_GB2312"/>
          <w:color w:val="000000"/>
          <w:sz w:val="32"/>
          <w:szCs w:val="32"/>
        </w:rPr>
        <w:t>“在线办理”</w:t>
      </w:r>
      <w:r>
        <w:rPr>
          <w:rFonts w:hint="eastAsia" w:ascii="方正仿宋_GB2312" w:hAnsi="方正仿宋_GB2312" w:eastAsia="方正仿宋_GB2312" w:cs="方正仿宋_GB2312"/>
          <w:color w:val="000000"/>
          <w:sz w:val="32"/>
          <w:szCs w:val="32"/>
          <w:lang w:val="en-US" w:eastAsia="zh-CN"/>
        </w:rPr>
        <w:t>进入申报界面</w:t>
      </w:r>
      <w:r>
        <w:rPr>
          <w:rFonts w:hint="eastAsia" w:ascii="方正仿宋_GB2312" w:hAnsi="方正仿宋_GB2312" w:eastAsia="方正仿宋_GB2312" w:cs="方正仿宋_GB2312"/>
          <w:color w:val="000000"/>
          <w:sz w:val="32"/>
          <w:szCs w:val="32"/>
        </w:rPr>
        <w:t>。</w:t>
      </w:r>
    </w:p>
    <w:p>
      <w:pPr>
        <w:pStyle w:val="2"/>
        <w:ind w:left="0" w:leftChars="0" w:firstLine="0" w:firstLineChars="0"/>
        <w:rPr>
          <w:rFonts w:hint="eastAsia" w:ascii="方正仿宋_GB2312" w:hAnsi="方正仿宋_GB2312" w:eastAsia="方正仿宋_GB2312" w:cs="方正仿宋_GB2312"/>
          <w:color w:val="000000"/>
          <w:sz w:val="32"/>
          <w:szCs w:val="32"/>
          <w:lang w:eastAsia="zh-CN"/>
        </w:rPr>
      </w:pPr>
      <w:r>
        <w:rPr>
          <w:rFonts w:hint="eastAsia" w:ascii="方正仿宋_GB2312" w:hAnsi="方正仿宋_GB2312" w:eastAsia="方正仿宋_GB2312" w:cs="方正仿宋_GB2312"/>
          <w:color w:val="000000"/>
          <w:sz w:val="32"/>
          <w:szCs w:val="32"/>
          <w:lang w:eastAsia="zh-CN"/>
        </w:rPr>
        <w:drawing>
          <wp:inline distT="0" distB="0" distL="114300" distR="114300">
            <wp:extent cx="5328285" cy="3201035"/>
            <wp:effectExtent l="0" t="0" r="5715" b="18415"/>
            <wp:docPr id="3" name="图片 3" descr="1741834430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41834430736"/>
                    <pic:cNvPicPr>
                      <a:picLocks noChangeAspect="1"/>
                    </pic:cNvPicPr>
                  </pic:nvPicPr>
                  <pic:blipFill>
                    <a:blip r:embed="rId11"/>
                    <a:stretch>
                      <a:fillRect/>
                    </a:stretch>
                  </pic:blipFill>
                  <pic:spPr>
                    <a:xfrm>
                      <a:off x="0" y="0"/>
                      <a:ext cx="5328285" cy="3201035"/>
                    </a:xfrm>
                    <a:prstGeom prst="rect">
                      <a:avLst/>
                    </a:prstGeom>
                  </pic:spPr>
                </pic:pic>
              </a:graphicData>
            </a:graphic>
          </wp:inline>
        </w:drawing>
      </w:r>
    </w:p>
    <w:p>
      <w:pPr>
        <w:pStyle w:val="2"/>
        <w:ind w:left="0" w:leftChars="0" w:firstLine="0" w:firstLineChars="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drawing>
          <wp:inline distT="0" distB="0" distL="114300" distR="114300">
            <wp:extent cx="5324475" cy="3567430"/>
            <wp:effectExtent l="0" t="0" r="9525" b="1397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2"/>
                    <a:stretch>
                      <a:fillRect/>
                    </a:stretch>
                  </pic:blipFill>
                  <pic:spPr>
                    <a:xfrm>
                      <a:off x="0" y="0"/>
                      <a:ext cx="5324475" cy="3567430"/>
                    </a:xfrm>
                    <a:prstGeom prst="rect">
                      <a:avLst/>
                    </a:prstGeom>
                    <a:noFill/>
                    <a:ln>
                      <a:noFill/>
                    </a:ln>
                  </pic:spPr>
                </pic:pic>
              </a:graphicData>
            </a:graphic>
          </wp:inline>
        </w:drawing>
      </w:r>
    </w:p>
    <w:p>
      <w:pPr>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br w:type="page"/>
      </w:r>
    </w:p>
    <w:p>
      <w:pPr>
        <w:pStyle w:val="2"/>
        <w:rPr>
          <w:rFonts w:hint="default"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5</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val="en-US" w:eastAsia="zh-CN"/>
        </w:rPr>
        <w:t>在此页面提交办件所需材料。提交成功后，相关信息会电话或短信通知，请留意手机信息。可在右上角</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val="en-US" w:eastAsia="zh-CN"/>
        </w:rPr>
        <w:t>办件查询</w:t>
      </w:r>
      <w:r>
        <w:rPr>
          <w:rFonts w:hint="eastAsia" w:ascii="方正仿宋_GB2312" w:hAnsi="方正仿宋_GB2312" w:eastAsia="方正仿宋_GB2312" w:cs="方正仿宋_GB2312"/>
          <w:color w:val="000000"/>
          <w:sz w:val="32"/>
          <w:szCs w:val="32"/>
        </w:rPr>
        <w:t>”</w:t>
      </w:r>
      <w:r>
        <w:rPr>
          <w:rFonts w:hint="eastAsia" w:ascii="方正仿宋_GB2312" w:hAnsi="方正仿宋_GB2312" w:eastAsia="方正仿宋_GB2312" w:cs="方正仿宋_GB2312"/>
          <w:color w:val="000000"/>
          <w:sz w:val="32"/>
          <w:szCs w:val="32"/>
          <w:lang w:val="en-US" w:eastAsia="zh-CN"/>
        </w:rPr>
        <w:t>查看办件进度</w:t>
      </w:r>
      <w:r>
        <w:rPr>
          <w:rFonts w:hint="eastAsia" w:ascii="方正仿宋_GB2312" w:hAnsi="方正仿宋_GB2312" w:eastAsia="方正仿宋_GB2312" w:cs="方正仿宋_GB2312"/>
          <w:color w:val="000000"/>
          <w:sz w:val="32"/>
          <w:szCs w:val="32"/>
          <w:lang w:eastAsia="zh-CN"/>
        </w:rPr>
        <w:t>（在</w:t>
      </w:r>
      <w:r>
        <w:rPr>
          <w:rFonts w:hint="eastAsia" w:ascii="方正仿宋_GB2312" w:hAnsi="方正仿宋_GB2312" w:eastAsia="方正仿宋_GB2312" w:cs="方正仿宋_GB2312"/>
          <w:color w:val="000000"/>
          <w:sz w:val="32"/>
          <w:szCs w:val="32"/>
          <w:lang w:val="en-US" w:eastAsia="zh-CN"/>
        </w:rPr>
        <w:t>部分情况下，办件进度查询为空白，属于正常情况）。</w:t>
      </w:r>
    </w:p>
    <w:p>
      <w:pPr>
        <w:pStyle w:val="2"/>
        <w:ind w:left="0" w:leftChars="0" w:firstLine="0" w:firstLineChars="0"/>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drawing>
          <wp:inline distT="0" distB="0" distL="114300" distR="114300">
            <wp:extent cx="5316855" cy="3371215"/>
            <wp:effectExtent l="0" t="0" r="17145" b="63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5316855" cy="3371215"/>
                    </a:xfrm>
                    <a:prstGeom prst="rect">
                      <a:avLst/>
                    </a:prstGeom>
                    <a:noFill/>
                    <a:ln>
                      <a:noFill/>
                    </a:ln>
                  </pic:spPr>
                </pic:pic>
              </a:graphicData>
            </a:graphic>
          </wp:inline>
        </w:drawing>
      </w:r>
    </w:p>
    <w:p>
      <w:pPr>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br w:type="page"/>
      </w:r>
    </w:p>
    <w:p>
      <w:pPr>
        <w:jc w:val="lef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附件</w:t>
      </w:r>
      <w:r>
        <w:rPr>
          <w:rFonts w:hint="eastAsia" w:ascii="方正仿宋_GB2312" w:hAnsi="方正仿宋_GB2312" w:eastAsia="方正仿宋_GB2312" w:cs="方正仿宋_GB2312"/>
          <w:sz w:val="28"/>
          <w:szCs w:val="28"/>
          <w:lang w:val="en-US" w:eastAsia="zh-CN"/>
        </w:rPr>
        <w:t>1</w:t>
      </w:r>
    </w:p>
    <w:p>
      <w:pPr>
        <w:jc w:val="center"/>
        <w:rPr>
          <w:rFonts w:hint="default" w:ascii="Times New Roman" w:hAnsi="Times New Roman" w:eastAsia="方正小标宋简体" w:cs="Times New Roman"/>
          <w:bCs/>
          <w:sz w:val="32"/>
          <w:szCs w:val="32"/>
        </w:rPr>
      </w:pPr>
      <w:r>
        <w:rPr>
          <w:rFonts w:hint="default" w:ascii="Times New Roman" w:hAnsi="Times New Roman" w:eastAsia="方正小标宋简体" w:cs="Times New Roman"/>
          <w:bCs/>
          <w:sz w:val="32"/>
          <w:szCs w:val="32"/>
          <w:lang w:eastAsia="zh-CN"/>
        </w:rPr>
        <w:t>业余</w:t>
      </w:r>
      <w:r>
        <w:rPr>
          <w:rFonts w:hint="default" w:ascii="Times New Roman" w:hAnsi="Times New Roman" w:eastAsia="方正小标宋简体" w:cs="Times New Roman"/>
          <w:bCs/>
          <w:sz w:val="32"/>
          <w:szCs w:val="32"/>
        </w:rPr>
        <w:t>无线电台设置、使用申请表</w:t>
      </w:r>
    </w:p>
    <w:p>
      <w:pPr>
        <w:pStyle w:val="2"/>
        <w:rPr>
          <w:rFonts w:hint="default"/>
          <w:lang w:eastAsia="zh-CN"/>
        </w:rPr>
      </w:pPr>
    </w:p>
    <w:tbl>
      <w:tblPr>
        <w:tblStyle w:val="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89"/>
        <w:gridCol w:w="469"/>
        <w:gridCol w:w="339"/>
        <w:gridCol w:w="100"/>
        <w:gridCol w:w="44"/>
        <w:gridCol w:w="449"/>
        <w:gridCol w:w="356"/>
        <w:gridCol w:w="136"/>
        <w:gridCol w:w="39"/>
        <w:gridCol w:w="126"/>
        <w:gridCol w:w="124"/>
        <w:gridCol w:w="218"/>
        <w:gridCol w:w="65"/>
        <w:gridCol w:w="407"/>
        <w:gridCol w:w="48"/>
        <w:gridCol w:w="43"/>
        <w:gridCol w:w="316"/>
        <w:gridCol w:w="120"/>
        <w:gridCol w:w="115"/>
        <w:gridCol w:w="172"/>
        <w:gridCol w:w="247"/>
        <w:gridCol w:w="20"/>
        <w:gridCol w:w="140"/>
        <w:gridCol w:w="305"/>
        <w:gridCol w:w="102"/>
        <w:gridCol w:w="240"/>
        <w:gridCol w:w="167"/>
        <w:gridCol w:w="43"/>
        <w:gridCol w:w="47"/>
        <w:gridCol w:w="166"/>
        <w:gridCol w:w="91"/>
        <w:gridCol w:w="17"/>
        <w:gridCol w:w="43"/>
        <w:gridCol w:w="197"/>
        <w:gridCol w:w="140"/>
        <w:gridCol w:w="70"/>
        <w:gridCol w:w="28"/>
        <w:gridCol w:w="19"/>
        <w:gridCol w:w="131"/>
        <w:gridCol w:w="38"/>
        <w:gridCol w:w="88"/>
        <w:gridCol w:w="16"/>
        <w:gridCol w:w="87"/>
        <w:gridCol w:w="154"/>
        <w:gridCol w:w="231"/>
        <w:gridCol w:w="22"/>
        <w:gridCol w:w="4"/>
        <w:gridCol w:w="175"/>
        <w:gridCol w:w="5"/>
        <w:gridCol w:w="77"/>
        <w:gridCol w:w="95"/>
        <w:gridCol w:w="51"/>
        <w:gridCol w:w="86"/>
        <w:gridCol w:w="25"/>
        <w:gridCol w:w="257"/>
        <w:gridCol w:w="39"/>
        <w:gridCol w:w="153"/>
        <w:gridCol w:w="65"/>
        <w:gridCol w:w="60"/>
        <w:gridCol w:w="129"/>
        <w:gridCol w:w="68"/>
        <w:gridCol w:w="257"/>
        <w:gridCol w:w="80"/>
        <w:gridCol w:w="2"/>
        <w:gridCol w:w="76"/>
        <w:gridCol w:w="99"/>
        <w:gridCol w:w="232"/>
        <w:gridCol w:w="25"/>
        <w:gridCol w:w="7"/>
        <w:gridCol w:w="36"/>
        <w:gridCol w:w="183"/>
        <w:gridCol w:w="31"/>
        <w:gridCol w:w="125"/>
        <w:gridCol w:w="132"/>
        <w:gridCol w:w="267"/>
        <w:gridCol w:w="9"/>
        <w:gridCol w:w="2"/>
        <w:gridCol w:w="627"/>
        <w:gridCol w:w="111"/>
        <w:gridCol w:w="5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26" w:type="dxa"/>
            <w:gridSpan w:val="80"/>
            <w:shd w:val="clear" w:color="auto" w:fill="D7D7D7"/>
            <w:noWrap w:val="0"/>
            <w:vAlign w:val="center"/>
          </w:tcPr>
          <w:p>
            <w:pPr>
              <w:ind w:right="210" w:rightChars="0"/>
              <w:jc w:val="left"/>
              <w:rPr>
                <w:rFonts w:hint="default" w:ascii="Times New Roman" w:hAnsi="Times New Roman" w:cs="Times New Roman"/>
                <w:b/>
                <w:szCs w:val="21"/>
              </w:rPr>
            </w:pPr>
            <w:r>
              <w:rPr>
                <w:rFonts w:hint="default" w:ascii="Times New Roman" w:hAnsi="Times New Roman" w:eastAsia="黑体" w:cs="Times New Roman"/>
                <w:b w:val="0"/>
                <w:bCs/>
                <w:szCs w:val="21"/>
                <w:lang w:eastAsia="zh-CN"/>
              </w:rPr>
              <w:t>一、申请人</w:t>
            </w:r>
            <w:r>
              <w:rPr>
                <w:rFonts w:hint="default" w:ascii="Times New Roman" w:hAnsi="Times New Roman" w:eastAsia="黑体" w:cs="Times New Roman"/>
                <w:b w:val="0"/>
                <w:bCs/>
                <w:szCs w:val="21"/>
              </w:rPr>
              <w:t>基本信息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497" w:type="dxa"/>
            <w:gridSpan w:val="4"/>
            <w:noWrap w:val="0"/>
            <w:vAlign w:val="center"/>
          </w:tcPr>
          <w:p>
            <w:pPr>
              <w:jc w:val="center"/>
              <w:rPr>
                <w:rFonts w:hint="default" w:ascii="Times New Roman" w:hAnsi="Times New Roman" w:cs="Times New Roman"/>
                <w:b/>
                <w:szCs w:val="21"/>
              </w:rPr>
            </w:pPr>
            <w:r>
              <w:rPr>
                <w:rFonts w:hint="default" w:ascii="Times New Roman" w:hAnsi="Times New Roman" w:cs="Times New Roman"/>
                <w:lang w:eastAsia="zh-CN"/>
              </w:rPr>
              <w:t>申请</w:t>
            </w:r>
            <w:r>
              <w:rPr>
                <w:rFonts w:hint="default" w:ascii="Times New Roman" w:hAnsi="Times New Roman" w:cs="Times New Roman"/>
              </w:rPr>
              <w:t>人</w:t>
            </w:r>
          </w:p>
        </w:tc>
        <w:tc>
          <w:tcPr>
            <w:tcW w:w="9729" w:type="dxa"/>
            <w:gridSpan w:val="76"/>
            <w:noWrap w:val="0"/>
            <w:vAlign w:val="center"/>
          </w:tcPr>
          <w:p>
            <w:pPr>
              <w:ind w:right="210" w:rightChars="0"/>
              <w:jc w:val="both"/>
              <w:rPr>
                <w:rFonts w:hint="default" w:ascii="Times New Roman" w:hAnsi="Times New Roman" w:cs="Times New Roman"/>
                <w:b w:val="0"/>
                <w:bCs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2647" w:type="dxa"/>
            <w:gridSpan w:val="10"/>
            <w:noWrap w:val="0"/>
            <w:vAlign w:val="center"/>
          </w:tcPr>
          <w:p>
            <w:pPr>
              <w:jc w:val="center"/>
              <w:rPr>
                <w:rFonts w:hint="default" w:ascii="Times New Roman" w:hAnsi="Times New Roman" w:cs="Times New Roman"/>
                <w:b/>
                <w:szCs w:val="21"/>
              </w:rPr>
            </w:pPr>
            <w:r>
              <w:rPr>
                <w:rFonts w:hint="default" w:ascii="Times New Roman" w:hAnsi="Times New Roman" w:cs="Times New Roman"/>
              </w:rPr>
              <w:t>统一社会信用代码</w:t>
            </w:r>
          </w:p>
        </w:tc>
        <w:tc>
          <w:tcPr>
            <w:tcW w:w="407" w:type="dxa"/>
            <w:gridSpan w:val="3"/>
            <w:noWrap w:val="0"/>
            <w:vAlign w:val="center"/>
          </w:tcPr>
          <w:p>
            <w:pPr>
              <w:jc w:val="center"/>
              <w:rPr>
                <w:rFonts w:hint="default" w:ascii="Times New Roman" w:hAnsi="Times New Roman" w:cs="Times New Roman"/>
                <w:b/>
                <w:szCs w:val="21"/>
              </w:rPr>
            </w:pPr>
          </w:p>
        </w:tc>
        <w:tc>
          <w:tcPr>
            <w:tcW w:w="407" w:type="dxa"/>
            <w:noWrap w:val="0"/>
            <w:vAlign w:val="center"/>
          </w:tcPr>
          <w:p>
            <w:pPr>
              <w:jc w:val="center"/>
              <w:rPr>
                <w:rFonts w:hint="default" w:ascii="Times New Roman" w:hAnsi="Times New Roman" w:cs="Times New Roman"/>
                <w:b/>
                <w:szCs w:val="21"/>
              </w:rPr>
            </w:pPr>
          </w:p>
        </w:tc>
        <w:tc>
          <w:tcPr>
            <w:tcW w:w="407" w:type="dxa"/>
            <w:gridSpan w:val="3"/>
            <w:noWrap w:val="0"/>
            <w:vAlign w:val="center"/>
          </w:tcPr>
          <w:p>
            <w:pPr>
              <w:jc w:val="center"/>
              <w:rPr>
                <w:rFonts w:hint="default" w:ascii="Times New Roman" w:hAnsi="Times New Roman" w:cs="Times New Roman"/>
                <w:b/>
                <w:szCs w:val="21"/>
              </w:rPr>
            </w:pPr>
          </w:p>
        </w:tc>
        <w:tc>
          <w:tcPr>
            <w:tcW w:w="407" w:type="dxa"/>
            <w:gridSpan w:val="3"/>
            <w:noWrap w:val="0"/>
            <w:vAlign w:val="center"/>
          </w:tcPr>
          <w:p>
            <w:pPr>
              <w:jc w:val="center"/>
              <w:rPr>
                <w:rFonts w:hint="default" w:ascii="Times New Roman" w:hAnsi="Times New Roman" w:cs="Times New Roman"/>
                <w:b/>
                <w:szCs w:val="21"/>
              </w:rPr>
            </w:pPr>
          </w:p>
        </w:tc>
        <w:tc>
          <w:tcPr>
            <w:tcW w:w="407" w:type="dxa"/>
            <w:gridSpan w:val="3"/>
            <w:noWrap w:val="0"/>
            <w:vAlign w:val="center"/>
          </w:tcPr>
          <w:p>
            <w:pPr>
              <w:jc w:val="center"/>
              <w:rPr>
                <w:rFonts w:hint="default" w:ascii="Times New Roman" w:hAnsi="Times New Roman" w:cs="Times New Roman"/>
                <w:b/>
                <w:szCs w:val="21"/>
              </w:rPr>
            </w:pPr>
          </w:p>
        </w:tc>
        <w:tc>
          <w:tcPr>
            <w:tcW w:w="407" w:type="dxa"/>
            <w:gridSpan w:val="2"/>
            <w:noWrap w:val="0"/>
            <w:vAlign w:val="center"/>
          </w:tcPr>
          <w:p>
            <w:pPr>
              <w:jc w:val="center"/>
              <w:rPr>
                <w:rFonts w:hint="default" w:ascii="Times New Roman" w:hAnsi="Times New Roman" w:cs="Times New Roman"/>
                <w:b/>
                <w:szCs w:val="21"/>
              </w:rPr>
            </w:pPr>
          </w:p>
        </w:tc>
        <w:tc>
          <w:tcPr>
            <w:tcW w:w="407" w:type="dxa"/>
            <w:gridSpan w:val="2"/>
            <w:noWrap w:val="0"/>
            <w:vAlign w:val="center"/>
          </w:tcPr>
          <w:p>
            <w:pPr>
              <w:jc w:val="center"/>
              <w:rPr>
                <w:rFonts w:hint="default" w:ascii="Times New Roman" w:hAnsi="Times New Roman" w:cs="Times New Roman"/>
                <w:b/>
                <w:szCs w:val="21"/>
              </w:rPr>
            </w:pPr>
          </w:p>
        </w:tc>
        <w:tc>
          <w:tcPr>
            <w:tcW w:w="407" w:type="dxa"/>
            <w:gridSpan w:val="6"/>
            <w:noWrap w:val="0"/>
            <w:vAlign w:val="center"/>
          </w:tcPr>
          <w:p>
            <w:pPr>
              <w:jc w:val="center"/>
              <w:rPr>
                <w:rFonts w:hint="default" w:ascii="Times New Roman" w:hAnsi="Times New Roman" w:cs="Times New Roman"/>
                <w:b/>
                <w:szCs w:val="21"/>
              </w:rPr>
            </w:pPr>
          </w:p>
        </w:tc>
        <w:tc>
          <w:tcPr>
            <w:tcW w:w="407" w:type="dxa"/>
            <w:gridSpan w:val="3"/>
            <w:noWrap w:val="0"/>
            <w:vAlign w:val="center"/>
          </w:tcPr>
          <w:p>
            <w:pPr>
              <w:jc w:val="center"/>
              <w:rPr>
                <w:rFonts w:hint="default" w:ascii="Times New Roman" w:hAnsi="Times New Roman" w:cs="Times New Roman"/>
                <w:b/>
                <w:szCs w:val="21"/>
              </w:rPr>
            </w:pPr>
          </w:p>
        </w:tc>
        <w:tc>
          <w:tcPr>
            <w:tcW w:w="407" w:type="dxa"/>
            <w:gridSpan w:val="7"/>
            <w:noWrap w:val="0"/>
            <w:vAlign w:val="center"/>
          </w:tcPr>
          <w:p>
            <w:pPr>
              <w:jc w:val="center"/>
              <w:rPr>
                <w:rFonts w:hint="default" w:ascii="Times New Roman" w:hAnsi="Times New Roman" w:cs="Times New Roman"/>
                <w:b/>
                <w:szCs w:val="21"/>
              </w:rPr>
            </w:pPr>
          </w:p>
        </w:tc>
        <w:tc>
          <w:tcPr>
            <w:tcW w:w="407" w:type="dxa"/>
            <w:gridSpan w:val="3"/>
            <w:noWrap w:val="0"/>
            <w:vAlign w:val="center"/>
          </w:tcPr>
          <w:p>
            <w:pPr>
              <w:jc w:val="center"/>
              <w:rPr>
                <w:rFonts w:hint="default" w:ascii="Times New Roman" w:hAnsi="Times New Roman" w:cs="Times New Roman"/>
                <w:b/>
                <w:szCs w:val="21"/>
              </w:rPr>
            </w:pPr>
          </w:p>
        </w:tc>
        <w:tc>
          <w:tcPr>
            <w:tcW w:w="407" w:type="dxa"/>
            <w:gridSpan w:val="6"/>
            <w:noWrap w:val="0"/>
            <w:vAlign w:val="center"/>
          </w:tcPr>
          <w:p>
            <w:pPr>
              <w:jc w:val="center"/>
              <w:rPr>
                <w:rFonts w:hint="default" w:ascii="Times New Roman" w:hAnsi="Times New Roman" w:cs="Times New Roman"/>
                <w:b/>
                <w:szCs w:val="21"/>
              </w:rPr>
            </w:pPr>
          </w:p>
        </w:tc>
        <w:tc>
          <w:tcPr>
            <w:tcW w:w="407" w:type="dxa"/>
            <w:gridSpan w:val="4"/>
            <w:noWrap w:val="0"/>
            <w:vAlign w:val="center"/>
          </w:tcPr>
          <w:p>
            <w:pPr>
              <w:jc w:val="center"/>
              <w:rPr>
                <w:rFonts w:hint="default" w:ascii="Times New Roman" w:hAnsi="Times New Roman" w:cs="Times New Roman"/>
                <w:b/>
                <w:szCs w:val="21"/>
              </w:rPr>
            </w:pPr>
          </w:p>
        </w:tc>
        <w:tc>
          <w:tcPr>
            <w:tcW w:w="407" w:type="dxa"/>
            <w:gridSpan w:val="4"/>
            <w:noWrap w:val="0"/>
            <w:vAlign w:val="center"/>
          </w:tcPr>
          <w:p>
            <w:pPr>
              <w:jc w:val="center"/>
              <w:rPr>
                <w:rFonts w:hint="default" w:ascii="Times New Roman" w:hAnsi="Times New Roman" w:cs="Times New Roman"/>
                <w:b/>
                <w:szCs w:val="21"/>
              </w:rPr>
            </w:pPr>
          </w:p>
        </w:tc>
        <w:tc>
          <w:tcPr>
            <w:tcW w:w="407" w:type="dxa"/>
            <w:gridSpan w:val="4"/>
            <w:noWrap w:val="0"/>
            <w:vAlign w:val="center"/>
          </w:tcPr>
          <w:p>
            <w:pPr>
              <w:jc w:val="center"/>
              <w:rPr>
                <w:rFonts w:hint="default" w:ascii="Times New Roman" w:hAnsi="Times New Roman" w:cs="Times New Roman"/>
                <w:b/>
                <w:szCs w:val="21"/>
              </w:rPr>
            </w:pPr>
          </w:p>
        </w:tc>
        <w:tc>
          <w:tcPr>
            <w:tcW w:w="407" w:type="dxa"/>
            <w:gridSpan w:val="3"/>
            <w:noWrap w:val="0"/>
            <w:vAlign w:val="center"/>
          </w:tcPr>
          <w:p>
            <w:pPr>
              <w:jc w:val="center"/>
              <w:rPr>
                <w:rFonts w:hint="default" w:ascii="Times New Roman" w:hAnsi="Times New Roman" w:cs="Times New Roman"/>
                <w:b/>
                <w:szCs w:val="21"/>
              </w:rPr>
            </w:pPr>
          </w:p>
        </w:tc>
        <w:tc>
          <w:tcPr>
            <w:tcW w:w="407" w:type="dxa"/>
            <w:gridSpan w:val="6"/>
            <w:noWrap w:val="0"/>
            <w:vAlign w:val="center"/>
          </w:tcPr>
          <w:p>
            <w:pPr>
              <w:jc w:val="center"/>
              <w:rPr>
                <w:rFonts w:hint="default" w:ascii="Times New Roman" w:hAnsi="Times New Roman" w:cs="Times New Roman"/>
                <w:b/>
                <w:szCs w:val="21"/>
              </w:rPr>
            </w:pPr>
          </w:p>
        </w:tc>
        <w:tc>
          <w:tcPr>
            <w:tcW w:w="408" w:type="dxa"/>
            <w:gridSpan w:val="3"/>
            <w:noWrap w:val="0"/>
            <w:vAlign w:val="center"/>
          </w:tcPr>
          <w:p>
            <w:pPr>
              <w:jc w:val="center"/>
              <w:rPr>
                <w:rFonts w:hint="default" w:ascii="Times New Roman" w:hAnsi="Times New Roman" w:cs="Times New Roman"/>
                <w:b/>
                <w:szCs w:val="21"/>
              </w:rPr>
            </w:pPr>
          </w:p>
        </w:tc>
        <w:tc>
          <w:tcPr>
            <w:tcW w:w="629" w:type="dxa"/>
            <w:gridSpan w:val="2"/>
            <w:vMerge w:val="restart"/>
            <w:noWrap w:val="0"/>
            <w:vAlign w:val="center"/>
          </w:tcPr>
          <w:p>
            <w:pPr>
              <w:jc w:val="center"/>
              <w:rPr>
                <w:rFonts w:hint="default" w:ascii="Times New Roman" w:hAnsi="Times New Roman" w:cs="Times New Roman"/>
                <w:b/>
                <w:spacing w:val="-6"/>
                <w:szCs w:val="21"/>
              </w:rPr>
            </w:pPr>
            <w:r>
              <w:rPr>
                <w:rFonts w:hint="default" w:ascii="Times New Roman" w:hAnsi="Times New Roman" w:cs="Times New Roman"/>
                <w:b w:val="0"/>
                <w:bCs w:val="0"/>
                <w:spacing w:val="-6"/>
                <w:szCs w:val="21"/>
                <w:lang w:eastAsia="zh-CN"/>
              </w:rPr>
              <w:t>说明</w:t>
            </w:r>
          </w:p>
        </w:tc>
        <w:tc>
          <w:tcPr>
            <w:tcW w:w="623" w:type="dxa"/>
            <w:gridSpan w:val="2"/>
            <w:vMerge w:val="restart"/>
            <w:noWrap w:val="0"/>
            <w:vAlign w:val="center"/>
          </w:tcPr>
          <w:p>
            <w:pPr>
              <w:jc w:val="center"/>
              <w:rPr>
                <w:rFonts w:hint="default" w:ascii="Times New Roman" w:hAnsi="Times New Roman" w:cs="Times New Roman"/>
                <w:b w:val="0"/>
                <w:bCs w:val="0"/>
                <w:szCs w:val="21"/>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497" w:type="dxa"/>
            <w:gridSpan w:val="4"/>
            <w:noWrap w:val="0"/>
            <w:vAlign w:val="center"/>
          </w:tcPr>
          <w:p>
            <w:pPr>
              <w:jc w:val="center"/>
              <w:rPr>
                <w:rFonts w:hint="default" w:ascii="Times New Roman" w:hAnsi="Times New Roman" w:cs="Times New Roman"/>
              </w:rPr>
            </w:pPr>
            <w:r>
              <w:rPr>
                <w:rFonts w:hint="default" w:ascii="Times New Roman" w:hAnsi="Times New Roman" w:cs="Times New Roman"/>
              </w:rPr>
              <w:t>身份证明类型</w:t>
            </w:r>
          </w:p>
        </w:tc>
        <w:tc>
          <w:tcPr>
            <w:tcW w:w="493" w:type="dxa"/>
            <w:gridSpan w:val="2"/>
            <w:noWrap w:val="0"/>
            <w:vAlign w:val="center"/>
          </w:tcPr>
          <w:p>
            <w:pPr>
              <w:jc w:val="center"/>
              <w:rPr>
                <w:rFonts w:hint="default" w:ascii="Times New Roman" w:hAnsi="Times New Roman" w:cs="Times New Roman"/>
              </w:rPr>
            </w:pPr>
          </w:p>
        </w:tc>
        <w:tc>
          <w:tcPr>
            <w:tcW w:w="657" w:type="dxa"/>
            <w:gridSpan w:val="4"/>
            <w:noWrap w:val="0"/>
            <w:vAlign w:val="center"/>
          </w:tcPr>
          <w:p>
            <w:pPr>
              <w:jc w:val="center"/>
              <w:rPr>
                <w:rFonts w:hint="default" w:ascii="Times New Roman" w:hAnsi="Times New Roman" w:cs="Times New Roman"/>
              </w:rPr>
            </w:pPr>
            <w:r>
              <w:rPr>
                <w:rFonts w:hint="default" w:ascii="Times New Roman" w:hAnsi="Times New Roman" w:cs="Times New Roman"/>
              </w:rPr>
              <w:t>号码</w:t>
            </w:r>
          </w:p>
        </w:tc>
        <w:tc>
          <w:tcPr>
            <w:tcW w:w="407" w:type="dxa"/>
            <w:gridSpan w:val="3"/>
            <w:noWrap w:val="0"/>
            <w:vAlign w:val="center"/>
          </w:tcPr>
          <w:p>
            <w:pPr>
              <w:jc w:val="center"/>
              <w:rPr>
                <w:rFonts w:hint="default" w:ascii="Times New Roman" w:hAnsi="Times New Roman" w:cs="Times New Roman"/>
              </w:rPr>
            </w:pPr>
          </w:p>
        </w:tc>
        <w:tc>
          <w:tcPr>
            <w:tcW w:w="407" w:type="dxa"/>
            <w:noWrap w:val="0"/>
            <w:vAlign w:val="center"/>
          </w:tcPr>
          <w:p>
            <w:pPr>
              <w:jc w:val="center"/>
              <w:rPr>
                <w:rFonts w:hint="default" w:ascii="Times New Roman" w:hAnsi="Times New Roman" w:cs="Times New Roman"/>
              </w:rPr>
            </w:pPr>
          </w:p>
        </w:tc>
        <w:tc>
          <w:tcPr>
            <w:tcW w:w="407" w:type="dxa"/>
            <w:gridSpan w:val="3"/>
            <w:noWrap w:val="0"/>
            <w:vAlign w:val="center"/>
          </w:tcPr>
          <w:p>
            <w:pPr>
              <w:jc w:val="center"/>
              <w:rPr>
                <w:rFonts w:hint="default" w:ascii="Times New Roman" w:hAnsi="Times New Roman" w:cs="Times New Roman"/>
              </w:rPr>
            </w:pPr>
          </w:p>
        </w:tc>
        <w:tc>
          <w:tcPr>
            <w:tcW w:w="407" w:type="dxa"/>
            <w:gridSpan w:val="3"/>
            <w:noWrap w:val="0"/>
            <w:vAlign w:val="center"/>
          </w:tcPr>
          <w:p>
            <w:pPr>
              <w:jc w:val="center"/>
              <w:rPr>
                <w:rFonts w:hint="default" w:ascii="Times New Roman" w:hAnsi="Times New Roman" w:cs="Times New Roman"/>
              </w:rPr>
            </w:pPr>
          </w:p>
        </w:tc>
        <w:tc>
          <w:tcPr>
            <w:tcW w:w="407" w:type="dxa"/>
            <w:gridSpan w:val="3"/>
            <w:noWrap w:val="0"/>
            <w:vAlign w:val="center"/>
          </w:tcPr>
          <w:p>
            <w:pPr>
              <w:jc w:val="center"/>
              <w:rPr>
                <w:rFonts w:hint="default" w:ascii="Times New Roman" w:hAnsi="Times New Roman" w:cs="Times New Roman"/>
              </w:rPr>
            </w:pPr>
          </w:p>
        </w:tc>
        <w:tc>
          <w:tcPr>
            <w:tcW w:w="407" w:type="dxa"/>
            <w:gridSpan w:val="2"/>
            <w:noWrap w:val="0"/>
            <w:vAlign w:val="center"/>
          </w:tcPr>
          <w:p>
            <w:pPr>
              <w:jc w:val="center"/>
              <w:rPr>
                <w:rFonts w:hint="default" w:ascii="Times New Roman" w:hAnsi="Times New Roman" w:cs="Times New Roman"/>
              </w:rPr>
            </w:pPr>
          </w:p>
        </w:tc>
        <w:tc>
          <w:tcPr>
            <w:tcW w:w="407" w:type="dxa"/>
            <w:gridSpan w:val="2"/>
            <w:noWrap w:val="0"/>
            <w:vAlign w:val="center"/>
          </w:tcPr>
          <w:p>
            <w:pPr>
              <w:jc w:val="center"/>
              <w:rPr>
                <w:rFonts w:hint="default" w:ascii="Times New Roman" w:hAnsi="Times New Roman" w:cs="Times New Roman"/>
              </w:rPr>
            </w:pPr>
          </w:p>
        </w:tc>
        <w:tc>
          <w:tcPr>
            <w:tcW w:w="407" w:type="dxa"/>
            <w:gridSpan w:val="6"/>
            <w:noWrap w:val="0"/>
            <w:vAlign w:val="center"/>
          </w:tcPr>
          <w:p>
            <w:pPr>
              <w:jc w:val="center"/>
              <w:rPr>
                <w:rFonts w:hint="default" w:ascii="Times New Roman" w:hAnsi="Times New Roman" w:cs="Times New Roman"/>
              </w:rPr>
            </w:pPr>
          </w:p>
        </w:tc>
        <w:tc>
          <w:tcPr>
            <w:tcW w:w="407" w:type="dxa"/>
            <w:gridSpan w:val="3"/>
            <w:noWrap w:val="0"/>
            <w:vAlign w:val="center"/>
          </w:tcPr>
          <w:p>
            <w:pPr>
              <w:jc w:val="center"/>
              <w:rPr>
                <w:rFonts w:hint="default" w:ascii="Times New Roman" w:hAnsi="Times New Roman" w:cs="Times New Roman"/>
              </w:rPr>
            </w:pPr>
          </w:p>
        </w:tc>
        <w:tc>
          <w:tcPr>
            <w:tcW w:w="407" w:type="dxa"/>
            <w:gridSpan w:val="7"/>
            <w:noWrap w:val="0"/>
            <w:vAlign w:val="center"/>
          </w:tcPr>
          <w:p>
            <w:pPr>
              <w:jc w:val="center"/>
              <w:rPr>
                <w:rFonts w:hint="default" w:ascii="Times New Roman" w:hAnsi="Times New Roman" w:cs="Times New Roman"/>
              </w:rPr>
            </w:pPr>
          </w:p>
        </w:tc>
        <w:tc>
          <w:tcPr>
            <w:tcW w:w="407" w:type="dxa"/>
            <w:gridSpan w:val="3"/>
            <w:noWrap w:val="0"/>
            <w:vAlign w:val="center"/>
          </w:tcPr>
          <w:p>
            <w:pPr>
              <w:jc w:val="center"/>
              <w:rPr>
                <w:rFonts w:hint="default" w:ascii="Times New Roman" w:hAnsi="Times New Roman" w:cs="Times New Roman"/>
              </w:rPr>
            </w:pPr>
          </w:p>
        </w:tc>
        <w:tc>
          <w:tcPr>
            <w:tcW w:w="407" w:type="dxa"/>
            <w:gridSpan w:val="6"/>
            <w:noWrap w:val="0"/>
            <w:vAlign w:val="center"/>
          </w:tcPr>
          <w:p>
            <w:pPr>
              <w:jc w:val="center"/>
              <w:rPr>
                <w:rFonts w:hint="default" w:ascii="Times New Roman" w:hAnsi="Times New Roman" w:cs="Times New Roman"/>
              </w:rPr>
            </w:pPr>
          </w:p>
        </w:tc>
        <w:tc>
          <w:tcPr>
            <w:tcW w:w="407" w:type="dxa"/>
            <w:gridSpan w:val="4"/>
            <w:noWrap w:val="0"/>
            <w:vAlign w:val="center"/>
          </w:tcPr>
          <w:p>
            <w:pPr>
              <w:jc w:val="center"/>
              <w:rPr>
                <w:rFonts w:hint="default" w:ascii="Times New Roman" w:hAnsi="Times New Roman" w:cs="Times New Roman"/>
              </w:rPr>
            </w:pPr>
          </w:p>
        </w:tc>
        <w:tc>
          <w:tcPr>
            <w:tcW w:w="407" w:type="dxa"/>
            <w:gridSpan w:val="4"/>
            <w:noWrap w:val="0"/>
            <w:vAlign w:val="center"/>
          </w:tcPr>
          <w:p>
            <w:pPr>
              <w:jc w:val="center"/>
              <w:rPr>
                <w:rFonts w:hint="default" w:ascii="Times New Roman" w:hAnsi="Times New Roman" w:cs="Times New Roman"/>
              </w:rPr>
            </w:pPr>
          </w:p>
        </w:tc>
        <w:tc>
          <w:tcPr>
            <w:tcW w:w="407" w:type="dxa"/>
            <w:gridSpan w:val="4"/>
            <w:noWrap w:val="0"/>
            <w:vAlign w:val="center"/>
          </w:tcPr>
          <w:p>
            <w:pPr>
              <w:jc w:val="center"/>
              <w:rPr>
                <w:rFonts w:hint="default" w:ascii="Times New Roman" w:hAnsi="Times New Roman" w:cs="Times New Roman"/>
              </w:rPr>
            </w:pPr>
          </w:p>
        </w:tc>
        <w:tc>
          <w:tcPr>
            <w:tcW w:w="407" w:type="dxa"/>
            <w:gridSpan w:val="3"/>
            <w:noWrap w:val="0"/>
            <w:vAlign w:val="center"/>
          </w:tcPr>
          <w:p>
            <w:pPr>
              <w:jc w:val="center"/>
              <w:rPr>
                <w:rFonts w:hint="default" w:ascii="Times New Roman" w:hAnsi="Times New Roman" w:cs="Times New Roman"/>
              </w:rPr>
            </w:pPr>
          </w:p>
        </w:tc>
        <w:tc>
          <w:tcPr>
            <w:tcW w:w="407" w:type="dxa"/>
            <w:gridSpan w:val="6"/>
            <w:noWrap w:val="0"/>
            <w:vAlign w:val="center"/>
          </w:tcPr>
          <w:p>
            <w:pPr>
              <w:jc w:val="center"/>
              <w:rPr>
                <w:rFonts w:hint="default" w:ascii="Times New Roman" w:hAnsi="Times New Roman" w:cs="Times New Roman"/>
              </w:rPr>
            </w:pPr>
          </w:p>
        </w:tc>
        <w:tc>
          <w:tcPr>
            <w:tcW w:w="408" w:type="dxa"/>
            <w:gridSpan w:val="3"/>
            <w:noWrap w:val="0"/>
            <w:vAlign w:val="center"/>
          </w:tcPr>
          <w:p>
            <w:pPr>
              <w:jc w:val="center"/>
              <w:rPr>
                <w:rFonts w:hint="default" w:ascii="Times New Roman" w:hAnsi="Times New Roman" w:cs="Times New Roman"/>
                <w:b/>
                <w:szCs w:val="21"/>
              </w:rPr>
            </w:pPr>
          </w:p>
        </w:tc>
        <w:tc>
          <w:tcPr>
            <w:tcW w:w="629" w:type="dxa"/>
            <w:gridSpan w:val="2"/>
            <w:vMerge w:val="continue"/>
            <w:noWrap w:val="0"/>
            <w:vAlign w:val="center"/>
          </w:tcPr>
          <w:p>
            <w:pPr>
              <w:jc w:val="center"/>
              <w:rPr>
                <w:rFonts w:hint="default" w:ascii="Times New Roman" w:hAnsi="Times New Roman" w:cs="Times New Roman"/>
              </w:rPr>
            </w:pPr>
          </w:p>
        </w:tc>
        <w:tc>
          <w:tcPr>
            <w:tcW w:w="623" w:type="dxa"/>
            <w:gridSpan w:val="2"/>
            <w:vMerge w:val="continue"/>
            <w:noWrap w:val="0"/>
            <w:vAlign w:val="center"/>
          </w:tcPr>
          <w:p>
            <w:pPr>
              <w:jc w:val="center"/>
              <w:rPr>
                <w:rFonts w:hint="default" w:ascii="Times New Roman" w:hAnsi="Times New Roman" w:cs="Times New Roman"/>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9" w:hRule="atLeast"/>
          <w:jc w:val="center"/>
        </w:trPr>
        <w:tc>
          <w:tcPr>
            <w:tcW w:w="1497" w:type="dxa"/>
            <w:gridSpan w:val="4"/>
            <w:vMerge w:val="restart"/>
            <w:noWrap w:val="0"/>
            <w:vAlign w:val="center"/>
          </w:tcPr>
          <w:p>
            <w:pPr>
              <w:jc w:val="center"/>
              <w:rPr>
                <w:rFonts w:hint="default" w:ascii="Times New Roman" w:hAnsi="Times New Roman" w:cs="Times New Roman"/>
                <w:b/>
                <w:szCs w:val="21"/>
              </w:rPr>
            </w:pPr>
            <w:r>
              <w:rPr>
                <w:rFonts w:hint="default" w:ascii="Times New Roman" w:hAnsi="Times New Roman" w:cs="Times New Roman"/>
              </w:rPr>
              <w:t>联系人</w:t>
            </w:r>
          </w:p>
        </w:tc>
        <w:tc>
          <w:tcPr>
            <w:tcW w:w="1150" w:type="dxa"/>
            <w:gridSpan w:val="6"/>
            <w:vMerge w:val="restart"/>
            <w:noWrap w:val="0"/>
            <w:vAlign w:val="center"/>
          </w:tcPr>
          <w:p>
            <w:pPr>
              <w:jc w:val="center"/>
              <w:rPr>
                <w:rFonts w:hint="default" w:ascii="Times New Roman" w:hAnsi="Times New Roman" w:cs="Times New Roman"/>
                <w:b/>
                <w:szCs w:val="21"/>
              </w:rPr>
            </w:pPr>
          </w:p>
        </w:tc>
        <w:tc>
          <w:tcPr>
            <w:tcW w:w="1221" w:type="dxa"/>
            <w:gridSpan w:val="7"/>
            <w:noWrap w:val="0"/>
            <w:vAlign w:val="center"/>
          </w:tcPr>
          <w:p>
            <w:pPr>
              <w:jc w:val="center"/>
              <w:rPr>
                <w:rFonts w:hint="default" w:ascii="Times New Roman" w:hAnsi="Times New Roman" w:cs="Times New Roman"/>
                <w:b/>
                <w:szCs w:val="21"/>
              </w:rPr>
            </w:pPr>
            <w:r>
              <w:rPr>
                <w:rFonts w:hint="default" w:ascii="Times New Roman" w:hAnsi="Times New Roman" w:cs="Times New Roman"/>
              </w:rPr>
              <w:t>手机号码</w:t>
            </w:r>
          </w:p>
        </w:tc>
        <w:tc>
          <w:tcPr>
            <w:tcW w:w="1461" w:type="dxa"/>
            <w:gridSpan w:val="9"/>
            <w:noWrap w:val="0"/>
            <w:vAlign w:val="center"/>
          </w:tcPr>
          <w:p>
            <w:pPr>
              <w:jc w:val="center"/>
              <w:rPr>
                <w:rFonts w:hint="default" w:ascii="Times New Roman" w:hAnsi="Times New Roman" w:cs="Times New Roman"/>
              </w:rPr>
            </w:pPr>
          </w:p>
        </w:tc>
        <w:tc>
          <w:tcPr>
            <w:tcW w:w="1388" w:type="dxa"/>
            <w:gridSpan w:val="17"/>
            <w:noWrap w:val="0"/>
            <w:vAlign w:val="center"/>
          </w:tcPr>
          <w:p>
            <w:pPr>
              <w:jc w:val="center"/>
              <w:rPr>
                <w:rFonts w:hint="default" w:ascii="Times New Roman" w:hAnsi="Times New Roman" w:cs="Times New Roman"/>
              </w:rPr>
            </w:pPr>
            <w:r>
              <w:rPr>
                <w:rFonts w:hint="default" w:ascii="Times New Roman" w:hAnsi="Times New Roman" w:cs="Times New Roman"/>
              </w:rPr>
              <w:t>电子</w:t>
            </w:r>
            <w:r>
              <w:rPr>
                <w:rFonts w:hint="default" w:ascii="Times New Roman" w:hAnsi="Times New Roman" w:cs="Times New Roman"/>
                <w:lang w:eastAsia="zh-CN"/>
              </w:rPr>
              <w:t>邮</w:t>
            </w:r>
            <w:r>
              <w:rPr>
                <w:rFonts w:hint="default" w:ascii="Times New Roman" w:hAnsi="Times New Roman" w:cs="Times New Roman"/>
              </w:rPr>
              <w:t>箱</w:t>
            </w:r>
          </w:p>
        </w:tc>
        <w:tc>
          <w:tcPr>
            <w:tcW w:w="2035" w:type="dxa"/>
            <w:gridSpan w:val="21"/>
            <w:noWrap w:val="0"/>
            <w:vAlign w:val="center"/>
          </w:tcPr>
          <w:p>
            <w:pPr>
              <w:jc w:val="center"/>
              <w:rPr>
                <w:rFonts w:hint="default" w:ascii="Times New Roman" w:hAnsi="Times New Roman" w:cs="Times New Roman"/>
              </w:rPr>
            </w:pPr>
          </w:p>
        </w:tc>
        <w:tc>
          <w:tcPr>
            <w:tcW w:w="1222" w:type="dxa"/>
            <w:gridSpan w:val="12"/>
            <w:noWrap w:val="0"/>
            <w:vAlign w:val="center"/>
          </w:tcPr>
          <w:p>
            <w:pPr>
              <w:jc w:val="center"/>
              <w:rPr>
                <w:rFonts w:hint="default" w:ascii="Times New Roman" w:hAnsi="Times New Roman" w:eastAsia="宋体" w:cs="Times New Roman"/>
                <w:lang w:eastAsia="zh-CN"/>
              </w:rPr>
            </w:pPr>
            <w:r>
              <w:rPr>
                <w:rFonts w:hint="default" w:ascii="Times New Roman" w:hAnsi="Times New Roman" w:cs="Times New Roman"/>
                <w:lang w:eastAsia="zh-CN"/>
              </w:rPr>
              <w:t>邮政编码</w:t>
            </w:r>
          </w:p>
        </w:tc>
        <w:tc>
          <w:tcPr>
            <w:tcW w:w="1252" w:type="dxa"/>
            <w:gridSpan w:val="4"/>
            <w:noWrap w:val="0"/>
            <w:vAlign w:val="center"/>
          </w:tcPr>
          <w:p>
            <w:pPr>
              <w:jc w:val="center"/>
              <w:rPr>
                <w:rFonts w:hint="default" w:ascii="Times New Roman" w:hAnsi="Times New Roman"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3" w:hRule="atLeast"/>
          <w:jc w:val="center"/>
        </w:trPr>
        <w:tc>
          <w:tcPr>
            <w:tcW w:w="1497" w:type="dxa"/>
            <w:gridSpan w:val="4"/>
            <w:vMerge w:val="continue"/>
            <w:noWrap w:val="0"/>
            <w:vAlign w:val="center"/>
          </w:tcPr>
          <w:p>
            <w:pPr>
              <w:ind w:left="69"/>
              <w:rPr>
                <w:rFonts w:ascii="Times New Roman" w:hAnsi="Times New Roman" w:cs="Times New Roman"/>
              </w:rPr>
            </w:pPr>
          </w:p>
        </w:tc>
        <w:tc>
          <w:tcPr>
            <w:tcW w:w="1150" w:type="dxa"/>
            <w:gridSpan w:val="6"/>
            <w:vMerge w:val="continue"/>
            <w:noWrap w:val="0"/>
            <w:vAlign w:val="center"/>
          </w:tcPr>
          <w:p>
            <w:pPr>
              <w:jc w:val="center"/>
              <w:rPr>
                <w:rFonts w:hint="default" w:ascii="Times New Roman" w:hAnsi="Times New Roman" w:cs="Times New Roman"/>
                <w:b/>
                <w:szCs w:val="21"/>
              </w:rPr>
            </w:pPr>
          </w:p>
        </w:tc>
        <w:tc>
          <w:tcPr>
            <w:tcW w:w="1221" w:type="dxa"/>
            <w:gridSpan w:val="7"/>
            <w:noWrap w:val="0"/>
            <w:vAlign w:val="center"/>
          </w:tcPr>
          <w:p>
            <w:pPr>
              <w:jc w:val="center"/>
              <w:rPr>
                <w:rFonts w:hint="default" w:ascii="Times New Roman" w:hAnsi="Times New Roman" w:cs="Times New Roman"/>
                <w:b/>
                <w:szCs w:val="21"/>
              </w:rPr>
            </w:pPr>
            <w:r>
              <w:rPr>
                <w:rFonts w:hint="default" w:ascii="Times New Roman" w:hAnsi="Times New Roman" w:cs="Times New Roman"/>
              </w:rPr>
              <w:t>通信地址</w:t>
            </w:r>
          </w:p>
        </w:tc>
        <w:tc>
          <w:tcPr>
            <w:tcW w:w="7358" w:type="dxa"/>
            <w:gridSpan w:val="63"/>
            <w:noWrap w:val="0"/>
            <w:vAlign w:val="center"/>
          </w:tcPr>
          <w:p>
            <w:pPr>
              <w:jc w:val="center"/>
              <w:rPr>
                <w:rFonts w:hint="default" w:ascii="Times New Roman" w:hAnsi="Times New Roman" w:cs="Times New Roman"/>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3" w:hRule="atLeast"/>
          <w:jc w:val="center"/>
        </w:trPr>
        <w:tc>
          <w:tcPr>
            <w:tcW w:w="1497" w:type="dxa"/>
            <w:gridSpan w:val="4"/>
            <w:vMerge w:val="restart"/>
            <w:noWrap w:val="0"/>
            <w:vAlign w:val="center"/>
          </w:tcPr>
          <w:p>
            <w:pPr>
              <w:jc w:val="center"/>
              <w:rPr>
                <w:rFonts w:hint="default" w:ascii="Times New Roman" w:hAnsi="Times New Roman" w:cs="Times New Roman"/>
                <w:b/>
                <w:szCs w:val="21"/>
              </w:rPr>
            </w:pPr>
            <w:r>
              <w:rPr>
                <w:rFonts w:hint="default" w:ascii="Times New Roman" w:hAnsi="Times New Roman" w:cs="Times New Roman"/>
              </w:rPr>
              <w:t>技术负责人</w:t>
            </w:r>
          </w:p>
        </w:tc>
        <w:tc>
          <w:tcPr>
            <w:tcW w:w="1150" w:type="dxa"/>
            <w:gridSpan w:val="6"/>
            <w:vMerge w:val="restart"/>
            <w:noWrap w:val="0"/>
            <w:vAlign w:val="center"/>
          </w:tcPr>
          <w:p>
            <w:pPr>
              <w:jc w:val="center"/>
              <w:rPr>
                <w:rFonts w:hint="default" w:ascii="Times New Roman" w:hAnsi="Times New Roman" w:cs="Times New Roman"/>
                <w:b/>
                <w:szCs w:val="21"/>
              </w:rPr>
            </w:pPr>
          </w:p>
        </w:tc>
        <w:tc>
          <w:tcPr>
            <w:tcW w:w="1628" w:type="dxa"/>
            <w:gridSpan w:val="10"/>
            <w:noWrap w:val="0"/>
            <w:vAlign w:val="center"/>
          </w:tcPr>
          <w:p>
            <w:pPr>
              <w:jc w:val="center"/>
              <w:rPr>
                <w:rFonts w:hint="default" w:ascii="Times New Roman" w:hAnsi="Times New Roman" w:cs="Times New Roman"/>
                <w:b/>
                <w:szCs w:val="21"/>
              </w:rPr>
            </w:pPr>
            <w:r>
              <w:rPr>
                <w:rFonts w:hint="default" w:ascii="Times New Roman" w:hAnsi="Times New Roman" w:cs="Times New Roman"/>
              </w:rPr>
              <w:t>身份证明类型</w:t>
            </w:r>
          </w:p>
        </w:tc>
        <w:tc>
          <w:tcPr>
            <w:tcW w:w="407" w:type="dxa"/>
            <w:gridSpan w:val="3"/>
            <w:noWrap w:val="0"/>
            <w:vAlign w:val="center"/>
          </w:tcPr>
          <w:p>
            <w:pPr>
              <w:jc w:val="center"/>
              <w:rPr>
                <w:rFonts w:hint="default" w:ascii="Times New Roman" w:hAnsi="Times New Roman" w:cs="Times New Roman"/>
                <w:b/>
                <w:szCs w:val="21"/>
              </w:rPr>
            </w:pPr>
          </w:p>
        </w:tc>
        <w:tc>
          <w:tcPr>
            <w:tcW w:w="647" w:type="dxa"/>
            <w:gridSpan w:val="3"/>
            <w:noWrap w:val="0"/>
            <w:vAlign w:val="center"/>
          </w:tcPr>
          <w:p>
            <w:pPr>
              <w:jc w:val="center"/>
              <w:rPr>
                <w:rFonts w:hint="default" w:ascii="Times New Roman" w:hAnsi="Times New Roman" w:eastAsia="宋体" w:cs="Times New Roman"/>
                <w:b/>
                <w:szCs w:val="21"/>
                <w:lang w:eastAsia="zh-CN"/>
              </w:rPr>
            </w:pPr>
            <w:r>
              <w:rPr>
                <w:rFonts w:hint="default" w:ascii="Times New Roman" w:hAnsi="Times New Roman" w:cs="Times New Roman"/>
                <w:b w:val="0"/>
                <w:bCs/>
                <w:szCs w:val="21"/>
                <w:lang w:eastAsia="zh-CN"/>
              </w:rPr>
              <w:t>号码</w:t>
            </w: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2"/>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4"/>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4"/>
            <w:noWrap w:val="0"/>
            <w:vAlign w:val="center"/>
          </w:tcPr>
          <w:p>
            <w:pPr>
              <w:jc w:val="center"/>
              <w:rPr>
                <w:rFonts w:hint="default" w:ascii="Times New Roman" w:hAnsi="Times New Roman" w:cs="Times New Roman"/>
                <w:b/>
                <w:szCs w:val="21"/>
              </w:rPr>
            </w:pPr>
          </w:p>
        </w:tc>
        <w:tc>
          <w:tcPr>
            <w:tcW w:w="257" w:type="dxa"/>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gridSpan w:val="3"/>
            <w:noWrap w:val="0"/>
            <w:vAlign w:val="center"/>
          </w:tcPr>
          <w:p>
            <w:pPr>
              <w:jc w:val="center"/>
              <w:rPr>
                <w:rFonts w:hint="default" w:ascii="Times New Roman" w:hAnsi="Times New Roman" w:cs="Times New Roman"/>
                <w:b/>
                <w:szCs w:val="21"/>
              </w:rPr>
            </w:pPr>
          </w:p>
        </w:tc>
        <w:tc>
          <w:tcPr>
            <w:tcW w:w="257" w:type="dxa"/>
            <w:noWrap w:val="0"/>
            <w:vAlign w:val="center"/>
          </w:tcPr>
          <w:p>
            <w:pPr>
              <w:jc w:val="center"/>
              <w:rPr>
                <w:rFonts w:hint="default" w:ascii="Times New Roman" w:hAnsi="Times New Roman" w:cs="Times New Roman"/>
                <w:b/>
                <w:szCs w:val="21"/>
              </w:rPr>
            </w:pPr>
          </w:p>
        </w:tc>
        <w:tc>
          <w:tcPr>
            <w:tcW w:w="257" w:type="dxa"/>
            <w:gridSpan w:val="4"/>
            <w:noWrap w:val="0"/>
            <w:vAlign w:val="center"/>
          </w:tcPr>
          <w:p>
            <w:pPr>
              <w:jc w:val="center"/>
              <w:rPr>
                <w:rFonts w:hint="default" w:ascii="Times New Roman" w:hAnsi="Times New Roman" w:cs="Times New Roman"/>
                <w:b/>
                <w:szCs w:val="21"/>
              </w:rPr>
            </w:pPr>
          </w:p>
        </w:tc>
        <w:tc>
          <w:tcPr>
            <w:tcW w:w="257" w:type="dxa"/>
            <w:gridSpan w:val="2"/>
            <w:noWrap w:val="0"/>
            <w:vAlign w:val="center"/>
          </w:tcPr>
          <w:p>
            <w:pPr>
              <w:jc w:val="center"/>
              <w:rPr>
                <w:rFonts w:hint="default" w:ascii="Times New Roman" w:hAnsi="Times New Roman" w:cs="Times New Roman"/>
                <w:b/>
                <w:szCs w:val="21"/>
              </w:rPr>
            </w:pPr>
          </w:p>
        </w:tc>
        <w:tc>
          <w:tcPr>
            <w:tcW w:w="257" w:type="dxa"/>
            <w:gridSpan w:val="4"/>
            <w:noWrap w:val="0"/>
            <w:vAlign w:val="center"/>
          </w:tcPr>
          <w:p>
            <w:pPr>
              <w:jc w:val="center"/>
              <w:rPr>
                <w:rFonts w:hint="default" w:ascii="Times New Roman" w:hAnsi="Times New Roman" w:cs="Times New Roman"/>
                <w:b/>
                <w:szCs w:val="21"/>
              </w:rPr>
            </w:pPr>
          </w:p>
        </w:tc>
        <w:tc>
          <w:tcPr>
            <w:tcW w:w="257" w:type="dxa"/>
            <w:gridSpan w:val="2"/>
            <w:noWrap w:val="0"/>
            <w:vAlign w:val="center"/>
          </w:tcPr>
          <w:p>
            <w:pPr>
              <w:jc w:val="center"/>
              <w:rPr>
                <w:rFonts w:hint="default" w:ascii="Times New Roman" w:hAnsi="Times New Roman" w:cs="Times New Roman"/>
                <w:b/>
                <w:szCs w:val="21"/>
              </w:rPr>
            </w:pPr>
          </w:p>
        </w:tc>
        <w:tc>
          <w:tcPr>
            <w:tcW w:w="267" w:type="dxa"/>
            <w:noWrap w:val="0"/>
            <w:vAlign w:val="center"/>
          </w:tcPr>
          <w:p>
            <w:pPr>
              <w:jc w:val="center"/>
              <w:rPr>
                <w:rFonts w:hint="default" w:ascii="Times New Roman" w:hAnsi="Times New Roman" w:cs="Times New Roman"/>
                <w:b/>
                <w:szCs w:val="21"/>
              </w:rPr>
            </w:pPr>
          </w:p>
        </w:tc>
        <w:tc>
          <w:tcPr>
            <w:tcW w:w="638" w:type="dxa"/>
            <w:gridSpan w:val="3"/>
            <w:noWrap w:val="0"/>
            <w:vAlign w:val="center"/>
          </w:tcPr>
          <w:p>
            <w:pPr>
              <w:jc w:val="center"/>
              <w:rPr>
                <w:rFonts w:hint="default" w:ascii="Times New Roman" w:hAnsi="Times New Roman" w:eastAsia="宋体" w:cs="Times New Roman"/>
                <w:b/>
                <w:szCs w:val="21"/>
                <w:lang w:eastAsia="zh-CN"/>
              </w:rPr>
            </w:pPr>
            <w:r>
              <w:rPr>
                <w:rFonts w:hint="default" w:ascii="Times New Roman" w:hAnsi="Times New Roman" w:cs="Times New Roman"/>
                <w:b w:val="0"/>
                <w:bCs/>
                <w:szCs w:val="21"/>
                <w:lang w:eastAsia="zh-CN"/>
              </w:rPr>
              <w:t>说明</w:t>
            </w:r>
          </w:p>
        </w:tc>
        <w:tc>
          <w:tcPr>
            <w:tcW w:w="623" w:type="dxa"/>
            <w:gridSpan w:val="2"/>
            <w:noWrap w:val="0"/>
            <w:vAlign w:val="center"/>
          </w:tcPr>
          <w:p>
            <w:pPr>
              <w:jc w:val="center"/>
              <w:rPr>
                <w:rFonts w:hint="default" w:ascii="Times New Roman" w:hAnsi="Times New Roman" w:cs="Times New Roman"/>
                <w:b/>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jc w:val="center"/>
        </w:trPr>
        <w:tc>
          <w:tcPr>
            <w:tcW w:w="1497" w:type="dxa"/>
            <w:gridSpan w:val="4"/>
            <w:vMerge w:val="continue"/>
            <w:noWrap w:val="0"/>
            <w:vAlign w:val="center"/>
          </w:tcPr>
          <w:p>
            <w:pPr>
              <w:ind w:left="69"/>
              <w:rPr>
                <w:rFonts w:ascii="Times New Roman" w:hAnsi="Times New Roman" w:cs="Times New Roman"/>
              </w:rPr>
            </w:pPr>
          </w:p>
        </w:tc>
        <w:tc>
          <w:tcPr>
            <w:tcW w:w="1150" w:type="dxa"/>
            <w:gridSpan w:val="6"/>
            <w:vMerge w:val="continue"/>
            <w:noWrap w:val="0"/>
            <w:vAlign w:val="center"/>
          </w:tcPr>
          <w:p>
            <w:pPr>
              <w:jc w:val="center"/>
              <w:rPr>
                <w:rFonts w:hint="default" w:ascii="Times New Roman" w:hAnsi="Times New Roman" w:cs="Times New Roman"/>
                <w:b/>
                <w:szCs w:val="21"/>
              </w:rPr>
            </w:pPr>
          </w:p>
        </w:tc>
        <w:tc>
          <w:tcPr>
            <w:tcW w:w="1221" w:type="dxa"/>
            <w:gridSpan w:val="7"/>
            <w:noWrap w:val="0"/>
            <w:vAlign w:val="center"/>
          </w:tcPr>
          <w:p>
            <w:pPr>
              <w:ind w:left="69"/>
              <w:jc w:val="center"/>
              <w:rPr>
                <w:rFonts w:hint="default" w:ascii="Times New Roman" w:hAnsi="Times New Roman" w:eastAsia="宋体" w:cs="Times New Roman"/>
                <w:b w:val="0"/>
                <w:bCs/>
                <w:szCs w:val="21"/>
                <w:lang w:eastAsia="zh-CN"/>
              </w:rPr>
            </w:pPr>
            <w:r>
              <w:rPr>
                <w:rFonts w:hint="default" w:ascii="Times New Roman" w:hAnsi="Times New Roman" w:cs="Times New Roman"/>
                <w:b w:val="0"/>
                <w:bCs/>
                <w:szCs w:val="21"/>
                <w:lang w:eastAsia="zh-CN"/>
              </w:rPr>
              <w:t>手机号码</w:t>
            </w:r>
          </w:p>
        </w:tc>
        <w:tc>
          <w:tcPr>
            <w:tcW w:w="2372" w:type="dxa"/>
            <w:gridSpan w:val="18"/>
            <w:noWrap w:val="0"/>
            <w:vAlign w:val="center"/>
          </w:tcPr>
          <w:p>
            <w:pPr>
              <w:ind w:left="69"/>
              <w:jc w:val="center"/>
              <w:rPr>
                <w:rFonts w:hint="default" w:ascii="Times New Roman" w:hAnsi="Times New Roman" w:cs="Times New Roman"/>
                <w:b w:val="0"/>
                <w:bCs/>
                <w:szCs w:val="21"/>
              </w:rPr>
            </w:pPr>
          </w:p>
        </w:tc>
        <w:tc>
          <w:tcPr>
            <w:tcW w:w="1240" w:type="dxa"/>
            <w:gridSpan w:val="16"/>
            <w:noWrap w:val="0"/>
            <w:vAlign w:val="center"/>
          </w:tcPr>
          <w:p>
            <w:pPr>
              <w:ind w:left="69"/>
              <w:jc w:val="center"/>
              <w:rPr>
                <w:rFonts w:hint="default" w:ascii="Times New Roman" w:hAnsi="Times New Roman" w:eastAsia="宋体" w:cs="Times New Roman"/>
                <w:b w:val="0"/>
                <w:bCs/>
                <w:szCs w:val="21"/>
                <w:lang w:eastAsia="zh-CN"/>
              </w:rPr>
            </w:pPr>
            <w:r>
              <w:rPr>
                <w:rFonts w:hint="default" w:ascii="Times New Roman" w:hAnsi="Times New Roman" w:cs="Times New Roman"/>
                <w:b w:val="0"/>
                <w:bCs/>
                <w:szCs w:val="21"/>
                <w:lang w:eastAsia="zh-CN"/>
              </w:rPr>
              <w:t>电子邮箱</w:t>
            </w:r>
          </w:p>
        </w:tc>
        <w:tc>
          <w:tcPr>
            <w:tcW w:w="3746" w:type="dxa"/>
            <w:gridSpan w:val="29"/>
            <w:noWrap w:val="0"/>
            <w:vAlign w:val="center"/>
          </w:tcPr>
          <w:p>
            <w:pPr>
              <w:ind w:left="69"/>
              <w:jc w:val="center"/>
              <w:rPr>
                <w:rFonts w:hint="default" w:ascii="Times New Roman" w:hAnsi="Times New Roman" w:cs="Times New Roman"/>
                <w:b w:val="0"/>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 w:hRule="atLeast"/>
          <w:jc w:val="center"/>
        </w:trPr>
        <w:tc>
          <w:tcPr>
            <w:tcW w:w="3868" w:type="dxa"/>
            <w:gridSpan w:val="17"/>
            <w:noWrap w:val="0"/>
            <w:vAlign w:val="center"/>
          </w:tcPr>
          <w:p>
            <w:pPr>
              <w:ind w:left="69"/>
              <w:rPr>
                <w:rFonts w:hint="default" w:ascii="Times New Roman" w:hAnsi="Times New Roman" w:eastAsia="宋体" w:cs="Times New Roman"/>
                <w:b w:val="0"/>
                <w:bCs/>
                <w:szCs w:val="21"/>
                <w:lang w:eastAsia="zh-CN"/>
              </w:rPr>
            </w:pPr>
            <w:r>
              <w:rPr>
                <w:rFonts w:hint="default" w:ascii="Times New Roman" w:hAnsi="Times New Roman" w:cs="Times New Roman"/>
                <w:b w:val="0"/>
                <w:bCs/>
                <w:szCs w:val="21"/>
                <w:lang w:eastAsia="zh-CN"/>
              </w:rPr>
              <w:t>申请人或技术负责人操作技术能力类别</w:t>
            </w:r>
          </w:p>
        </w:tc>
        <w:tc>
          <w:tcPr>
            <w:tcW w:w="2372" w:type="dxa"/>
            <w:gridSpan w:val="18"/>
            <w:noWrap w:val="0"/>
            <w:vAlign w:val="center"/>
          </w:tcPr>
          <w:p>
            <w:pPr>
              <w:ind w:left="69"/>
              <w:jc w:val="center"/>
              <w:rPr>
                <w:rFonts w:hint="default" w:ascii="Times New Roman" w:hAnsi="Times New Roman" w:cs="Times New Roman"/>
                <w:b w:val="0"/>
                <w:bCs/>
                <w:szCs w:val="21"/>
              </w:rPr>
            </w:pPr>
            <w:r>
              <w:rPr>
                <w:rFonts w:hint="default" w:ascii="Times New Roman" w:hAnsi="Times New Roman" w:cs="Times New Roman"/>
              </w:rPr>
              <w:t xml:space="preserve">□A </w:t>
            </w:r>
            <w:r>
              <w:rPr>
                <w:rFonts w:hint="default" w:ascii="Times New Roman" w:hAnsi="Times New Roman" w:cs="Times New Roman"/>
                <w:lang w:val="en-US" w:eastAsia="zh-CN"/>
              </w:rPr>
              <w:t xml:space="preserve"> </w:t>
            </w:r>
            <w:r>
              <w:rPr>
                <w:rFonts w:hint="default" w:ascii="Times New Roman" w:hAnsi="Times New Roman" w:cs="Times New Roman"/>
              </w:rPr>
              <w:t xml:space="preserve"> □B </w:t>
            </w:r>
            <w:r>
              <w:rPr>
                <w:rFonts w:hint="default" w:ascii="Times New Roman" w:hAnsi="Times New Roman" w:cs="Times New Roman"/>
                <w:lang w:val="en-US" w:eastAsia="zh-CN"/>
              </w:rPr>
              <w:t xml:space="preserve"> </w:t>
            </w:r>
            <w:r>
              <w:rPr>
                <w:rFonts w:hint="default" w:ascii="Times New Roman" w:hAnsi="Times New Roman" w:cs="Times New Roman"/>
              </w:rPr>
              <w:t xml:space="preserve"> □C</w:t>
            </w:r>
          </w:p>
        </w:tc>
        <w:tc>
          <w:tcPr>
            <w:tcW w:w="1240" w:type="dxa"/>
            <w:gridSpan w:val="16"/>
            <w:noWrap w:val="0"/>
            <w:vAlign w:val="center"/>
          </w:tcPr>
          <w:p>
            <w:pPr>
              <w:ind w:left="69"/>
              <w:jc w:val="center"/>
              <w:rPr>
                <w:rFonts w:hint="default" w:ascii="Times New Roman" w:hAnsi="Times New Roman" w:eastAsia="宋体" w:cs="Times New Roman"/>
                <w:b w:val="0"/>
                <w:bCs/>
                <w:szCs w:val="21"/>
                <w:lang w:eastAsia="zh-CN"/>
              </w:rPr>
            </w:pPr>
            <w:r>
              <w:rPr>
                <w:rFonts w:hint="eastAsia" w:ascii="Times New Roman" w:hAnsi="Times New Roman" w:cs="Times New Roman"/>
                <w:b w:val="0"/>
                <w:bCs/>
                <w:szCs w:val="21"/>
                <w:lang w:eastAsia="zh-CN"/>
              </w:rPr>
              <w:t>编</w:t>
            </w:r>
            <w:r>
              <w:rPr>
                <w:rFonts w:hint="eastAsia" w:ascii="Times New Roman" w:hAnsi="Times New Roman" w:cs="Times New Roman"/>
                <w:b w:val="0"/>
                <w:bCs/>
                <w:szCs w:val="21"/>
                <w:lang w:val="en-US" w:eastAsia="zh-CN"/>
              </w:rPr>
              <w:t xml:space="preserve">    </w:t>
            </w:r>
            <w:r>
              <w:rPr>
                <w:rFonts w:hint="default" w:ascii="Times New Roman" w:hAnsi="Times New Roman" w:cs="Times New Roman"/>
                <w:b w:val="0"/>
                <w:bCs/>
                <w:szCs w:val="21"/>
                <w:lang w:eastAsia="zh-CN"/>
              </w:rPr>
              <w:t>号</w:t>
            </w:r>
          </w:p>
        </w:tc>
        <w:tc>
          <w:tcPr>
            <w:tcW w:w="3746" w:type="dxa"/>
            <w:gridSpan w:val="29"/>
            <w:noWrap w:val="0"/>
            <w:vAlign w:val="center"/>
          </w:tcPr>
          <w:p>
            <w:pPr>
              <w:ind w:left="69"/>
              <w:rPr>
                <w:rFonts w:hint="default" w:ascii="Times New Roman" w:hAnsi="Times New Roman" w:cs="Times New Roman"/>
                <w:b w:val="0"/>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exact"/>
          <w:jc w:val="center"/>
        </w:trPr>
        <w:tc>
          <w:tcPr>
            <w:tcW w:w="11226" w:type="dxa"/>
            <w:gridSpan w:val="80"/>
            <w:shd w:val="clear" w:color="auto" w:fill="BFBFBF"/>
            <w:noWrap w:val="0"/>
            <w:vAlign w:val="center"/>
          </w:tcPr>
          <w:p>
            <w:pPr>
              <w:ind w:left="69"/>
              <w:rPr>
                <w:rFonts w:hint="default" w:ascii="Times New Roman" w:hAnsi="Times New Roman" w:cs="Times New Roman"/>
              </w:rPr>
            </w:pPr>
            <w:r>
              <w:rPr>
                <w:rFonts w:hint="default" w:ascii="Times New Roman" w:hAnsi="Times New Roman" w:eastAsia="黑体" w:cs="Times New Roman"/>
                <w:b w:val="0"/>
                <w:bCs/>
                <w:szCs w:val="21"/>
                <w:lang w:eastAsia="zh-CN"/>
              </w:rPr>
              <w:t>二、业余无线电台基本信息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exact"/>
          <w:jc w:val="center"/>
        </w:trPr>
        <w:tc>
          <w:tcPr>
            <w:tcW w:w="1990" w:type="dxa"/>
            <w:gridSpan w:val="6"/>
            <w:noWrap w:val="0"/>
            <w:vAlign w:val="center"/>
          </w:tcPr>
          <w:p>
            <w:pPr>
              <w:ind w:left="69"/>
              <w:jc w:val="center"/>
              <w:rPr>
                <w:rFonts w:hint="default" w:ascii="Times New Roman" w:hAnsi="Times New Roman" w:eastAsia="宋体" w:cs="Times New Roman"/>
                <w:lang w:eastAsia="zh-CN"/>
              </w:rPr>
            </w:pPr>
            <w:r>
              <w:rPr>
                <w:rFonts w:hint="default" w:ascii="Times New Roman" w:hAnsi="Times New Roman" w:cs="Times New Roman"/>
                <w:lang w:eastAsia="zh-CN"/>
              </w:rPr>
              <w:t>台站名称</w:t>
            </w:r>
          </w:p>
        </w:tc>
        <w:tc>
          <w:tcPr>
            <w:tcW w:w="2997" w:type="dxa"/>
            <w:gridSpan w:val="18"/>
            <w:noWrap w:val="0"/>
            <w:vAlign w:val="center"/>
          </w:tcPr>
          <w:p>
            <w:pPr>
              <w:ind w:left="69"/>
              <w:jc w:val="center"/>
              <w:rPr>
                <w:rFonts w:hint="default" w:ascii="Times New Roman" w:hAnsi="Times New Roman" w:cs="Times New Roman"/>
              </w:rPr>
            </w:pPr>
          </w:p>
        </w:tc>
        <w:tc>
          <w:tcPr>
            <w:tcW w:w="1501" w:type="dxa"/>
            <w:gridSpan w:val="15"/>
            <w:noWrap w:val="0"/>
            <w:vAlign w:val="center"/>
          </w:tcPr>
          <w:p>
            <w:pPr>
              <w:ind w:left="69"/>
              <w:jc w:val="center"/>
              <w:rPr>
                <w:rFonts w:hint="eastAsia" w:ascii="Times New Roman" w:hAnsi="Times New Roman" w:eastAsia="宋体" w:cs="Times New Roman"/>
                <w:lang w:eastAsia="zh-CN"/>
              </w:rPr>
            </w:pPr>
            <w:r>
              <w:rPr>
                <w:rFonts w:hint="eastAsia" w:ascii="Times New Roman" w:hAnsi="Times New Roman" w:cs="Times New Roman"/>
                <w:lang w:eastAsia="zh-CN"/>
              </w:rPr>
              <w:t>申请类别</w:t>
            </w:r>
          </w:p>
        </w:tc>
        <w:tc>
          <w:tcPr>
            <w:tcW w:w="4738" w:type="dxa"/>
            <w:gridSpan w:val="41"/>
            <w:noWrap w:val="0"/>
            <w:vAlign w:val="center"/>
          </w:tcPr>
          <w:p>
            <w:pPr>
              <w:ind w:left="69" w:leftChars="0"/>
              <w:jc w:val="center"/>
              <w:rPr>
                <w:rFonts w:hint="default" w:ascii="Times New Roman" w:hAnsi="Times New Roman" w:cs="Times New Roman"/>
              </w:rPr>
            </w:pPr>
            <w:r>
              <w:rPr>
                <w:rFonts w:hint="default" w:ascii="Times New Roman" w:hAnsi="Times New Roman" w:cs="Times New Roman"/>
              </w:rPr>
              <w:t>□新设  □变更  □延</w:t>
            </w:r>
            <w:r>
              <w:rPr>
                <w:rFonts w:hint="default" w:ascii="Times New Roman" w:hAnsi="Times New Roman" w:cs="Times New Roman"/>
                <w:lang w:eastAsia="zh-CN"/>
              </w:rPr>
              <w:t>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exact"/>
          <w:jc w:val="center"/>
        </w:trPr>
        <w:tc>
          <w:tcPr>
            <w:tcW w:w="1990" w:type="dxa"/>
            <w:gridSpan w:val="6"/>
            <w:noWrap w:val="0"/>
            <w:vAlign w:val="center"/>
          </w:tcPr>
          <w:p>
            <w:pPr>
              <w:ind w:left="69"/>
              <w:jc w:val="center"/>
              <w:rPr>
                <w:rFonts w:hint="default" w:ascii="Times New Roman" w:hAnsi="Times New Roman" w:cs="Times New Roman"/>
              </w:rPr>
            </w:pPr>
            <w:r>
              <w:rPr>
                <w:rFonts w:hint="eastAsia" w:ascii="Times New Roman" w:hAnsi="Times New Roman" w:cs="Times New Roman"/>
                <w:lang w:eastAsia="zh-CN"/>
              </w:rPr>
              <w:t>使用方式</w:t>
            </w:r>
          </w:p>
        </w:tc>
        <w:tc>
          <w:tcPr>
            <w:tcW w:w="2997" w:type="dxa"/>
            <w:gridSpan w:val="18"/>
            <w:noWrap w:val="0"/>
            <w:vAlign w:val="center"/>
          </w:tcPr>
          <w:p>
            <w:pPr>
              <w:ind w:left="69"/>
              <w:jc w:val="center"/>
              <w:rPr>
                <w:rFonts w:hint="default" w:ascii="Times New Roman" w:hAnsi="Times New Roman" w:eastAsia="Times New Roman" w:cs="Times New Roman"/>
                <w:lang w:eastAsia="zh-CN"/>
              </w:rPr>
            </w:pPr>
            <w:r>
              <w:rPr>
                <w:rFonts w:hint="default" w:ascii="Times New Roman" w:hAnsi="Times New Roman" w:cs="Times New Roman"/>
              </w:rPr>
              <w:t>□</w:t>
            </w:r>
            <w:r>
              <w:rPr>
                <w:rFonts w:hint="eastAsia" w:ascii="Times New Roman" w:hAnsi="Times New Roman" w:cs="Times New Roman"/>
                <w:lang w:eastAsia="zh-CN"/>
              </w:rPr>
              <w:t>固定</w:t>
            </w:r>
            <w:r>
              <w:rPr>
                <w:rFonts w:hint="default" w:ascii="Times New Roman" w:hAnsi="Times New Roman" w:cs="Times New Roman"/>
              </w:rPr>
              <w:t xml:space="preserve">  □</w:t>
            </w:r>
            <w:r>
              <w:rPr>
                <w:rFonts w:hint="eastAsia" w:ascii="Times New Roman" w:hAnsi="Times New Roman" w:cs="Times New Roman"/>
                <w:lang w:eastAsia="zh-CN"/>
              </w:rPr>
              <w:t>车载</w:t>
            </w:r>
            <w:r>
              <w:rPr>
                <w:rFonts w:hint="default" w:ascii="Times New Roman" w:hAnsi="Times New Roman" w:cs="Times New Roman"/>
              </w:rPr>
              <w:t xml:space="preserve">  □</w:t>
            </w:r>
            <w:r>
              <w:rPr>
                <w:rFonts w:hint="eastAsia" w:ascii="Times New Roman" w:hAnsi="Times New Roman" w:cs="Times New Roman"/>
                <w:lang w:eastAsia="zh-CN"/>
              </w:rPr>
              <w:t>背负或手持</w:t>
            </w:r>
          </w:p>
        </w:tc>
        <w:tc>
          <w:tcPr>
            <w:tcW w:w="1501" w:type="dxa"/>
            <w:gridSpan w:val="15"/>
            <w:noWrap w:val="0"/>
            <w:vAlign w:val="center"/>
          </w:tcPr>
          <w:p>
            <w:pPr>
              <w:ind w:left="69"/>
              <w:jc w:val="center"/>
              <w:rPr>
                <w:rFonts w:hint="default" w:ascii="Times New Roman" w:hAnsi="Times New Roman" w:cs="Times New Roman"/>
              </w:rPr>
            </w:pPr>
            <w:r>
              <w:rPr>
                <w:rFonts w:hint="default" w:ascii="Times New Roman" w:hAnsi="Times New Roman" w:cs="Times New Roman"/>
                <w:spacing w:val="-11"/>
              </w:rPr>
              <w:t>台址/</w:t>
            </w:r>
            <w:r>
              <w:rPr>
                <w:rFonts w:hint="eastAsia" w:ascii="Times New Roman" w:hAnsi="Times New Roman" w:cs="Times New Roman"/>
                <w:spacing w:val="-11"/>
                <w:lang w:eastAsia="zh-CN"/>
              </w:rPr>
              <w:t>设置</w:t>
            </w:r>
            <w:r>
              <w:rPr>
                <w:rFonts w:hint="default" w:ascii="Times New Roman" w:hAnsi="Times New Roman" w:cs="Times New Roman"/>
                <w:spacing w:val="-11"/>
              </w:rPr>
              <w:t>区域</w:t>
            </w:r>
          </w:p>
        </w:tc>
        <w:tc>
          <w:tcPr>
            <w:tcW w:w="4738" w:type="dxa"/>
            <w:gridSpan w:val="41"/>
            <w:noWrap w:val="0"/>
            <w:vAlign w:val="center"/>
          </w:tcPr>
          <w:p>
            <w:pPr>
              <w:ind w:left="69" w:leftChars="0"/>
              <w:jc w:val="right"/>
              <w:rPr>
                <w:rFonts w:hint="default" w:ascii="Times New Roman" w:hAnsi="Times New Roman"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exact"/>
          <w:jc w:val="center"/>
        </w:trPr>
        <w:tc>
          <w:tcPr>
            <w:tcW w:w="1990" w:type="dxa"/>
            <w:gridSpan w:val="6"/>
            <w:noWrap w:val="0"/>
            <w:vAlign w:val="center"/>
          </w:tcPr>
          <w:p>
            <w:pPr>
              <w:ind w:left="69"/>
              <w:jc w:val="center"/>
              <w:rPr>
                <w:rFonts w:hint="eastAsia" w:ascii="Times New Roman" w:hAnsi="Times New Roman" w:cs="Times New Roman"/>
                <w:lang w:eastAsia="zh-CN"/>
              </w:rPr>
            </w:pPr>
            <w:r>
              <w:rPr>
                <w:rFonts w:hint="eastAsia" w:ascii="Times New Roman" w:hAnsi="Times New Roman" w:cs="Times New Roman"/>
                <w:lang w:eastAsia="zh-CN"/>
              </w:rPr>
              <w:t>地理坐标</w:t>
            </w:r>
          </w:p>
        </w:tc>
        <w:tc>
          <w:tcPr>
            <w:tcW w:w="781" w:type="dxa"/>
            <w:gridSpan w:val="5"/>
            <w:noWrap w:val="0"/>
            <w:vAlign w:val="center"/>
          </w:tcPr>
          <w:p>
            <w:pPr>
              <w:ind w:left="69" w:leftChars="0"/>
              <w:jc w:val="center"/>
              <w:rPr>
                <w:rFonts w:hint="eastAsia" w:ascii="Times New Roman" w:hAnsi="Times New Roman" w:cs="Times New Roman"/>
                <w:lang w:eastAsia="zh-CN"/>
              </w:rPr>
            </w:pPr>
            <w:r>
              <w:rPr>
                <w:rFonts w:hint="eastAsia" w:ascii="Times New Roman" w:hAnsi="Times New Roman" w:cs="Times New Roman"/>
                <w:lang w:eastAsia="zh-CN"/>
              </w:rPr>
              <w:t>北纬</w:t>
            </w:r>
          </w:p>
        </w:tc>
        <w:tc>
          <w:tcPr>
            <w:tcW w:w="781" w:type="dxa"/>
            <w:gridSpan w:val="5"/>
            <w:noWrap w:val="0"/>
            <w:vAlign w:val="center"/>
          </w:tcPr>
          <w:p>
            <w:pPr>
              <w:ind w:left="69" w:leftChars="0"/>
              <w:jc w:val="right"/>
              <w:rPr>
                <w:rFonts w:hint="eastAsia" w:ascii="Times New Roman" w:hAnsi="Times New Roman" w:cs="Times New Roman"/>
                <w:lang w:eastAsia="zh-CN"/>
              </w:rPr>
            </w:pPr>
            <w:r>
              <w:rPr>
                <w:rFonts w:hint="eastAsia" w:ascii="Times New Roman" w:hAnsi="Times New Roman" w:cs="Times New Roman"/>
                <w:lang w:eastAsia="zh-CN"/>
              </w:rPr>
              <w:t>度</w:t>
            </w:r>
          </w:p>
        </w:tc>
        <w:tc>
          <w:tcPr>
            <w:tcW w:w="723" w:type="dxa"/>
            <w:gridSpan w:val="4"/>
            <w:noWrap w:val="0"/>
            <w:vAlign w:val="center"/>
          </w:tcPr>
          <w:p>
            <w:pPr>
              <w:ind w:left="69" w:leftChars="0"/>
              <w:jc w:val="right"/>
              <w:rPr>
                <w:rFonts w:hint="eastAsia" w:ascii="Times New Roman" w:hAnsi="Times New Roman" w:cs="Times New Roman"/>
                <w:lang w:eastAsia="zh-CN"/>
              </w:rPr>
            </w:pPr>
            <w:r>
              <w:rPr>
                <w:rFonts w:hint="eastAsia" w:ascii="Times New Roman" w:hAnsi="Times New Roman" w:cs="Times New Roman"/>
                <w:lang w:eastAsia="zh-CN"/>
              </w:rPr>
              <w:t>分</w:t>
            </w:r>
          </w:p>
        </w:tc>
        <w:tc>
          <w:tcPr>
            <w:tcW w:w="712" w:type="dxa"/>
            <w:gridSpan w:val="4"/>
            <w:noWrap w:val="0"/>
            <w:vAlign w:val="center"/>
          </w:tcPr>
          <w:p>
            <w:pPr>
              <w:ind w:left="69" w:leftChars="0"/>
              <w:jc w:val="right"/>
              <w:rPr>
                <w:rFonts w:hint="eastAsia" w:ascii="Times New Roman" w:hAnsi="Times New Roman" w:cs="Times New Roman"/>
                <w:lang w:eastAsia="zh-CN"/>
              </w:rPr>
            </w:pPr>
            <w:r>
              <w:rPr>
                <w:rFonts w:hint="eastAsia" w:ascii="Times New Roman" w:hAnsi="Times New Roman" w:cs="Times New Roman"/>
                <w:lang w:eastAsia="zh-CN"/>
              </w:rPr>
              <w:t>秒</w:t>
            </w:r>
          </w:p>
        </w:tc>
        <w:tc>
          <w:tcPr>
            <w:tcW w:w="765" w:type="dxa"/>
            <w:gridSpan w:val="6"/>
            <w:noWrap w:val="0"/>
            <w:vAlign w:val="center"/>
          </w:tcPr>
          <w:p>
            <w:pPr>
              <w:ind w:left="69" w:leftChars="0"/>
              <w:jc w:val="center"/>
              <w:rPr>
                <w:rFonts w:hint="eastAsia" w:ascii="Times New Roman" w:hAnsi="Times New Roman" w:cs="Times New Roman"/>
                <w:lang w:eastAsia="zh-CN"/>
              </w:rPr>
            </w:pPr>
            <w:r>
              <w:rPr>
                <w:rFonts w:hint="eastAsia" w:ascii="Times New Roman" w:hAnsi="Times New Roman" w:cs="Times New Roman"/>
                <w:lang w:eastAsia="zh-CN"/>
              </w:rPr>
              <w:t>东经</w:t>
            </w:r>
          </w:p>
        </w:tc>
        <w:tc>
          <w:tcPr>
            <w:tcW w:w="736" w:type="dxa"/>
            <w:gridSpan w:val="9"/>
            <w:noWrap w:val="0"/>
            <w:vAlign w:val="center"/>
          </w:tcPr>
          <w:p>
            <w:pPr>
              <w:ind w:left="69" w:leftChars="0"/>
              <w:jc w:val="right"/>
              <w:rPr>
                <w:rFonts w:hint="eastAsia" w:ascii="Times New Roman" w:hAnsi="Times New Roman" w:cs="Times New Roman"/>
                <w:lang w:eastAsia="zh-CN"/>
              </w:rPr>
            </w:pPr>
            <w:r>
              <w:rPr>
                <w:rFonts w:hint="eastAsia" w:ascii="Times New Roman" w:hAnsi="Times New Roman" w:cs="Times New Roman"/>
                <w:lang w:eastAsia="zh-CN"/>
              </w:rPr>
              <w:t>度</w:t>
            </w:r>
          </w:p>
        </w:tc>
        <w:tc>
          <w:tcPr>
            <w:tcW w:w="815" w:type="dxa"/>
            <w:gridSpan w:val="9"/>
            <w:noWrap w:val="0"/>
            <w:vAlign w:val="center"/>
          </w:tcPr>
          <w:p>
            <w:pPr>
              <w:ind w:left="69" w:leftChars="0"/>
              <w:jc w:val="right"/>
              <w:rPr>
                <w:rFonts w:hint="eastAsia" w:ascii="Times New Roman" w:hAnsi="Times New Roman" w:cs="Times New Roman"/>
                <w:lang w:eastAsia="zh-CN"/>
              </w:rPr>
            </w:pPr>
            <w:r>
              <w:rPr>
                <w:rFonts w:hint="eastAsia" w:ascii="Times New Roman" w:hAnsi="Times New Roman" w:cs="Times New Roman"/>
                <w:lang w:eastAsia="zh-CN"/>
              </w:rPr>
              <w:t>分</w:t>
            </w:r>
          </w:p>
        </w:tc>
        <w:tc>
          <w:tcPr>
            <w:tcW w:w="913" w:type="dxa"/>
            <w:gridSpan w:val="11"/>
            <w:noWrap w:val="0"/>
            <w:vAlign w:val="center"/>
          </w:tcPr>
          <w:p>
            <w:pPr>
              <w:ind w:left="69" w:leftChars="0"/>
              <w:jc w:val="right"/>
              <w:rPr>
                <w:rFonts w:hint="eastAsia" w:ascii="Times New Roman" w:hAnsi="Times New Roman" w:cs="Times New Roman"/>
                <w:lang w:eastAsia="zh-CN"/>
              </w:rPr>
            </w:pPr>
            <w:r>
              <w:rPr>
                <w:rFonts w:hint="eastAsia" w:ascii="Times New Roman" w:hAnsi="Times New Roman" w:cs="Times New Roman"/>
                <w:lang w:eastAsia="zh-CN"/>
              </w:rPr>
              <w:t>秒</w:t>
            </w:r>
          </w:p>
        </w:tc>
        <w:tc>
          <w:tcPr>
            <w:tcW w:w="1194" w:type="dxa"/>
            <w:gridSpan w:val="12"/>
            <w:noWrap w:val="0"/>
            <w:vAlign w:val="center"/>
          </w:tcPr>
          <w:p>
            <w:pPr>
              <w:ind w:left="69" w:leftChars="0"/>
              <w:jc w:val="center"/>
              <w:rPr>
                <w:rFonts w:hint="eastAsia" w:ascii="Times New Roman" w:hAnsi="Times New Roman" w:cs="Times New Roman"/>
                <w:lang w:eastAsia="zh-CN"/>
              </w:rPr>
            </w:pPr>
            <w:r>
              <w:rPr>
                <w:rFonts w:hint="eastAsia" w:ascii="Times New Roman" w:hAnsi="Times New Roman" w:cs="Times New Roman"/>
                <w:lang w:eastAsia="zh-CN"/>
              </w:rPr>
              <w:t>车牌号码</w:t>
            </w:r>
          </w:p>
        </w:tc>
        <w:tc>
          <w:tcPr>
            <w:tcW w:w="1816" w:type="dxa"/>
            <w:gridSpan w:val="9"/>
            <w:noWrap w:val="0"/>
            <w:vAlign w:val="center"/>
          </w:tcPr>
          <w:p>
            <w:pPr>
              <w:ind w:left="69" w:leftChars="0"/>
              <w:jc w:val="right"/>
              <w:rPr>
                <w:rFonts w:hint="eastAsia" w:ascii="Times New Roman" w:hAnsi="Times New Roman" w:cs="Times New Roman"/>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exact"/>
          <w:jc w:val="center"/>
        </w:trPr>
        <w:tc>
          <w:tcPr>
            <w:tcW w:w="1990" w:type="dxa"/>
            <w:gridSpan w:val="6"/>
            <w:noWrap w:val="0"/>
            <w:vAlign w:val="center"/>
          </w:tcPr>
          <w:p>
            <w:pPr>
              <w:jc w:val="center"/>
              <w:rPr>
                <w:rFonts w:hint="eastAsia" w:ascii="Times New Roman" w:hAnsi="Times New Roman" w:eastAsia="Times New Roman" w:cs="Times New Roman"/>
                <w:lang w:val="en-US" w:eastAsia="zh-CN"/>
              </w:rPr>
            </w:pPr>
            <w:r>
              <w:rPr>
                <w:rFonts w:hint="default" w:ascii="Times New Roman" w:hAnsi="Times New Roman" w:cs="Times New Roman"/>
              </w:rPr>
              <w:t>电台</w:t>
            </w:r>
            <w:r>
              <w:rPr>
                <w:rFonts w:hint="eastAsia" w:ascii="Times New Roman" w:hAnsi="Times New Roman" w:cs="Times New Roman"/>
                <w:lang w:eastAsia="zh-CN"/>
              </w:rPr>
              <w:t>种类</w:t>
            </w:r>
          </w:p>
        </w:tc>
        <w:tc>
          <w:tcPr>
            <w:tcW w:w="9236" w:type="dxa"/>
            <w:gridSpan w:val="74"/>
            <w:noWrap w:val="0"/>
            <w:vAlign w:val="center"/>
          </w:tcPr>
          <w:p>
            <w:pPr>
              <w:jc w:val="both"/>
              <w:rPr>
                <w:rFonts w:hint="eastAsia" w:ascii="Times New Roman" w:hAnsi="Times New Roman" w:eastAsia="Times New Roman" w:cs="Times New Roman"/>
                <w:lang w:eastAsia="zh-CN"/>
              </w:rPr>
            </w:pPr>
            <w:r>
              <w:rPr>
                <w:rFonts w:hint="default" w:ascii="Times New Roman" w:hAnsi="Times New Roman" w:cs="Times New Roman"/>
              </w:rPr>
              <w:t xml:space="preserve">□一般 </w:t>
            </w:r>
            <w:r>
              <w:rPr>
                <w:rFonts w:ascii="Times New Roman" w:hAnsi="Times New Roman" w:cs="Times New Roman"/>
              </w:rPr>
              <w:t xml:space="preserve"> </w:t>
            </w:r>
            <w:r>
              <w:rPr>
                <w:rFonts w:hint="default" w:ascii="Times New Roman" w:hAnsi="Times New Roman" w:cs="Times New Roman"/>
              </w:rPr>
              <w:t>□</w:t>
            </w:r>
            <w:r>
              <w:rPr>
                <w:rFonts w:hint="eastAsia" w:ascii="Times New Roman" w:hAnsi="Times New Roman" w:cs="Times New Roman"/>
                <w:lang w:eastAsia="zh-CN"/>
              </w:rPr>
              <w:t>业余</w:t>
            </w:r>
            <w:r>
              <w:rPr>
                <w:rFonts w:hint="default" w:ascii="Times New Roman" w:hAnsi="Times New Roman" w:cs="Times New Roman"/>
              </w:rPr>
              <w:t xml:space="preserve">中继台 </w:t>
            </w:r>
            <w:r>
              <w:rPr>
                <w:rFonts w:ascii="Times New Roman" w:hAnsi="Times New Roman" w:cs="Times New Roman"/>
              </w:rPr>
              <w:t xml:space="preserve"> </w:t>
            </w:r>
            <w:r>
              <w:rPr>
                <w:rFonts w:hint="default" w:ascii="Times New Roman" w:hAnsi="Times New Roman" w:cs="Times New Roman"/>
              </w:rPr>
              <w:t>□</w:t>
            </w:r>
            <w:r>
              <w:rPr>
                <w:rFonts w:hint="eastAsia" w:ascii="Times New Roman" w:hAnsi="Times New Roman" w:cs="Times New Roman"/>
                <w:lang w:eastAsia="zh-CN"/>
              </w:rPr>
              <w:t>业余</w:t>
            </w:r>
            <w:r>
              <w:rPr>
                <w:rFonts w:hint="default" w:ascii="Times New Roman" w:hAnsi="Times New Roman" w:cs="Times New Roman"/>
              </w:rPr>
              <w:t>信标台  □其他</w:t>
            </w:r>
            <w:r>
              <w:rPr>
                <w:rFonts w:hint="eastAsia" w:ascii="Times New Roman" w:hAnsi="Times New Roman" w:cs="Times New Roman"/>
                <w:lang w:eastAsia="zh-CN"/>
              </w:rPr>
              <w:t>（</w:t>
            </w:r>
            <w:r>
              <w:rPr>
                <w:rFonts w:hint="default" w:ascii="Times New Roman" w:hAnsi="Times New Roman" w:cs="Times New Roman"/>
              </w:rPr>
              <w:t>具体说明：</w:t>
            </w:r>
            <w:r>
              <w:rPr>
                <w:rFonts w:hint="eastAsia" w:ascii="Times New Roman" w:hAnsi="Times New Roman" w:cs="Times New Roman"/>
                <w:lang w:val="en-US" w:eastAsia="zh-CN"/>
              </w:rPr>
              <w:t xml:space="preserve">                         </w:t>
            </w:r>
            <w:r>
              <w:rPr>
                <w:rFonts w:hint="eastAsia" w:ascii="Times New Roman" w:hAnsi="Times New Roman" w:cs="Times New Roman"/>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exact"/>
          <w:jc w:val="center"/>
        </w:trPr>
        <w:tc>
          <w:tcPr>
            <w:tcW w:w="1990" w:type="dxa"/>
            <w:gridSpan w:val="6"/>
            <w:noWrap w:val="0"/>
            <w:vAlign w:val="center"/>
          </w:tcPr>
          <w:p>
            <w:pPr>
              <w:jc w:val="center"/>
              <w:rPr>
                <w:rFonts w:hint="default" w:ascii="Times New Roman" w:hAnsi="Times New Roman" w:cs="Times New Roman"/>
              </w:rPr>
            </w:pPr>
            <w:r>
              <w:rPr>
                <w:rFonts w:hint="default" w:ascii="Times New Roman" w:hAnsi="Times New Roman" w:cs="Times New Roman"/>
              </w:rPr>
              <w:t>台站首次启用日期</w:t>
            </w:r>
          </w:p>
        </w:tc>
        <w:tc>
          <w:tcPr>
            <w:tcW w:w="999" w:type="dxa"/>
            <w:gridSpan w:val="6"/>
            <w:noWrap w:val="0"/>
            <w:vAlign w:val="center"/>
          </w:tcPr>
          <w:p>
            <w:pPr>
              <w:jc w:val="right"/>
              <w:rPr>
                <w:rFonts w:hint="default" w:ascii="Times New Roman" w:hAnsi="Times New Roman" w:eastAsia="宋体" w:cs="Times New Roman"/>
                <w:lang w:eastAsia="zh-CN"/>
              </w:rPr>
            </w:pPr>
            <w:r>
              <w:rPr>
                <w:rFonts w:hint="default" w:ascii="Times New Roman" w:hAnsi="Times New Roman" w:cs="Times New Roman"/>
                <w:lang w:eastAsia="zh-CN"/>
              </w:rPr>
              <w:t>年</w:t>
            </w:r>
          </w:p>
        </w:tc>
        <w:tc>
          <w:tcPr>
            <w:tcW w:w="999" w:type="dxa"/>
            <w:gridSpan w:val="6"/>
            <w:noWrap w:val="0"/>
            <w:vAlign w:val="center"/>
          </w:tcPr>
          <w:p>
            <w:pPr>
              <w:jc w:val="right"/>
              <w:rPr>
                <w:rFonts w:hint="default" w:ascii="Times New Roman" w:hAnsi="Times New Roman" w:cs="Times New Roman"/>
                <w:lang w:eastAsia="zh-CN"/>
              </w:rPr>
            </w:pPr>
            <w:r>
              <w:rPr>
                <w:rFonts w:hint="default" w:ascii="Times New Roman" w:hAnsi="Times New Roman" w:cs="Times New Roman"/>
                <w:lang w:eastAsia="zh-CN"/>
              </w:rPr>
              <w:t>月</w:t>
            </w:r>
          </w:p>
        </w:tc>
        <w:tc>
          <w:tcPr>
            <w:tcW w:w="999" w:type="dxa"/>
            <w:gridSpan w:val="6"/>
            <w:noWrap w:val="0"/>
            <w:vAlign w:val="center"/>
          </w:tcPr>
          <w:p>
            <w:pPr>
              <w:jc w:val="right"/>
              <w:rPr>
                <w:rFonts w:hint="default" w:ascii="Times New Roman" w:hAnsi="Times New Roman" w:cs="Times New Roman"/>
                <w:lang w:eastAsia="zh-CN"/>
              </w:rPr>
            </w:pPr>
            <w:r>
              <w:rPr>
                <w:rFonts w:hint="default" w:ascii="Times New Roman" w:hAnsi="Times New Roman" w:cs="Times New Roman"/>
                <w:lang w:eastAsia="zh-CN"/>
              </w:rPr>
              <w:t>日</w:t>
            </w:r>
          </w:p>
        </w:tc>
        <w:tc>
          <w:tcPr>
            <w:tcW w:w="1539" w:type="dxa"/>
            <w:gridSpan w:val="16"/>
            <w:noWrap w:val="0"/>
            <w:vAlign w:val="center"/>
          </w:tcPr>
          <w:p>
            <w:pPr>
              <w:jc w:val="center"/>
              <w:rPr>
                <w:rFonts w:hint="default" w:ascii="Times New Roman" w:hAnsi="Times New Roman" w:cs="Times New Roman"/>
              </w:rPr>
            </w:pPr>
            <w:r>
              <w:rPr>
                <w:rFonts w:hint="default" w:ascii="Times New Roman" w:hAnsi="Times New Roman" w:cs="Times New Roman"/>
              </w:rPr>
              <w:t>申请使用期限</w:t>
            </w:r>
          </w:p>
        </w:tc>
        <w:tc>
          <w:tcPr>
            <w:tcW w:w="777" w:type="dxa"/>
            <w:gridSpan w:val="8"/>
            <w:noWrap w:val="0"/>
            <w:vAlign w:val="center"/>
          </w:tcPr>
          <w:p>
            <w:pPr>
              <w:jc w:val="right"/>
              <w:rPr>
                <w:rFonts w:hint="default" w:ascii="Times New Roman" w:hAnsi="Times New Roman" w:eastAsia="宋体" w:cs="Times New Roman"/>
                <w:lang w:eastAsia="zh-CN"/>
              </w:rPr>
            </w:pPr>
            <w:r>
              <w:rPr>
                <w:rFonts w:hint="default" w:ascii="Times New Roman" w:hAnsi="Times New Roman" w:cs="Times New Roman"/>
                <w:lang w:eastAsia="zh-CN"/>
              </w:rPr>
              <w:t>年</w:t>
            </w:r>
          </w:p>
        </w:tc>
        <w:tc>
          <w:tcPr>
            <w:tcW w:w="788" w:type="dxa"/>
            <w:gridSpan w:val="9"/>
            <w:noWrap w:val="0"/>
            <w:vAlign w:val="center"/>
          </w:tcPr>
          <w:p>
            <w:pPr>
              <w:jc w:val="right"/>
              <w:rPr>
                <w:rFonts w:hint="default" w:ascii="Times New Roman" w:hAnsi="Times New Roman" w:eastAsia="宋体" w:cs="Times New Roman"/>
                <w:lang w:eastAsia="zh-CN"/>
              </w:rPr>
            </w:pPr>
            <w:r>
              <w:rPr>
                <w:rFonts w:hint="default" w:ascii="Times New Roman" w:hAnsi="Times New Roman" w:cs="Times New Roman"/>
                <w:lang w:eastAsia="zh-CN"/>
              </w:rPr>
              <w:t>月</w:t>
            </w:r>
          </w:p>
        </w:tc>
        <w:tc>
          <w:tcPr>
            <w:tcW w:w="737" w:type="dxa"/>
            <w:gridSpan w:val="8"/>
            <w:noWrap w:val="0"/>
            <w:vAlign w:val="center"/>
          </w:tcPr>
          <w:p>
            <w:pPr>
              <w:jc w:val="right"/>
              <w:rPr>
                <w:rFonts w:hint="default" w:ascii="Times New Roman" w:hAnsi="Times New Roman" w:eastAsia="宋体" w:cs="Times New Roman"/>
                <w:lang w:eastAsia="zh-CN"/>
              </w:rPr>
            </w:pPr>
            <w:r>
              <w:rPr>
                <w:rFonts w:hint="default" w:ascii="Times New Roman" w:hAnsi="Times New Roman" w:cs="Times New Roman"/>
                <w:lang w:eastAsia="zh-CN"/>
              </w:rPr>
              <w:t>日</w:t>
            </w:r>
          </w:p>
        </w:tc>
        <w:tc>
          <w:tcPr>
            <w:tcW w:w="363" w:type="dxa"/>
            <w:gridSpan w:val="4"/>
            <w:noWrap w:val="0"/>
            <w:vAlign w:val="center"/>
          </w:tcPr>
          <w:p>
            <w:pPr>
              <w:jc w:val="center"/>
              <w:rPr>
                <w:rFonts w:hint="default" w:ascii="Times New Roman" w:hAnsi="Times New Roman" w:eastAsia="宋体" w:cs="Times New Roman"/>
                <w:lang w:eastAsia="zh-CN"/>
              </w:rPr>
            </w:pPr>
            <w:r>
              <w:rPr>
                <w:rFonts w:hint="default" w:ascii="Times New Roman" w:hAnsi="Times New Roman" w:cs="Times New Roman"/>
                <w:lang w:eastAsia="zh-CN"/>
              </w:rPr>
              <w:t>至</w:t>
            </w:r>
          </w:p>
        </w:tc>
        <w:tc>
          <w:tcPr>
            <w:tcW w:w="785" w:type="dxa"/>
            <w:gridSpan w:val="8"/>
            <w:noWrap w:val="0"/>
            <w:vAlign w:val="center"/>
          </w:tcPr>
          <w:p>
            <w:pPr>
              <w:jc w:val="right"/>
              <w:rPr>
                <w:rFonts w:hint="default" w:ascii="Times New Roman" w:hAnsi="Times New Roman" w:cs="Times New Roman"/>
              </w:rPr>
            </w:pPr>
            <w:r>
              <w:rPr>
                <w:rFonts w:hint="default" w:ascii="Times New Roman" w:hAnsi="Times New Roman" w:cs="Times New Roman"/>
                <w:lang w:eastAsia="zh-CN"/>
              </w:rPr>
              <w:t>年</w:t>
            </w:r>
          </w:p>
        </w:tc>
        <w:tc>
          <w:tcPr>
            <w:tcW w:w="627" w:type="dxa"/>
            <w:noWrap w:val="0"/>
            <w:vAlign w:val="center"/>
          </w:tcPr>
          <w:p>
            <w:pPr>
              <w:jc w:val="right"/>
              <w:rPr>
                <w:rFonts w:hint="default" w:ascii="Times New Roman" w:hAnsi="Times New Roman" w:cs="Times New Roman"/>
              </w:rPr>
            </w:pPr>
            <w:r>
              <w:rPr>
                <w:rFonts w:hint="default" w:ascii="Times New Roman" w:hAnsi="Times New Roman" w:cs="Times New Roman"/>
                <w:lang w:eastAsia="zh-CN"/>
              </w:rPr>
              <w:t>月</w:t>
            </w:r>
          </w:p>
        </w:tc>
        <w:tc>
          <w:tcPr>
            <w:tcW w:w="623" w:type="dxa"/>
            <w:gridSpan w:val="2"/>
            <w:noWrap w:val="0"/>
            <w:vAlign w:val="center"/>
          </w:tcPr>
          <w:p>
            <w:pPr>
              <w:jc w:val="right"/>
              <w:rPr>
                <w:rFonts w:hint="default" w:ascii="Times New Roman" w:hAnsi="Times New Roman" w:cs="Times New Roman"/>
              </w:rPr>
            </w:pPr>
            <w:r>
              <w:rPr>
                <w:rFonts w:hint="default" w:ascii="Times New Roman" w:hAnsi="Times New Roman" w:cs="Times New Roman"/>
                <w:lang w:eastAsia="zh-CN"/>
              </w:rPr>
              <w:t>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exact"/>
          <w:jc w:val="center"/>
        </w:trPr>
        <w:tc>
          <w:tcPr>
            <w:tcW w:w="1990" w:type="dxa"/>
            <w:gridSpan w:val="6"/>
            <w:noWrap w:val="0"/>
            <w:vAlign w:val="center"/>
          </w:tcPr>
          <w:p>
            <w:pPr>
              <w:jc w:val="center"/>
              <w:rPr>
                <w:rFonts w:hint="default" w:ascii="Times New Roman" w:hAnsi="Times New Roman" w:eastAsia="Times New Roman" w:cs="Times New Roman"/>
              </w:rPr>
            </w:pPr>
            <w:r>
              <w:rPr>
                <w:rFonts w:hint="default" w:ascii="Times New Roman" w:hAnsi="Times New Roman" w:cs="Times New Roman"/>
                <w:lang w:eastAsia="zh-CN"/>
              </w:rPr>
              <w:t>是否</w:t>
            </w:r>
            <w:r>
              <w:rPr>
                <w:rFonts w:hint="default" w:ascii="Times New Roman" w:hAnsi="Times New Roman" w:cs="Times New Roman"/>
              </w:rPr>
              <w:t>同时申请呼号</w:t>
            </w:r>
          </w:p>
        </w:tc>
        <w:tc>
          <w:tcPr>
            <w:tcW w:w="1519" w:type="dxa"/>
            <w:gridSpan w:val="9"/>
            <w:noWrap w:val="0"/>
            <w:vAlign w:val="center"/>
          </w:tcPr>
          <w:p>
            <w:pPr>
              <w:jc w:val="center"/>
              <w:rPr>
                <w:rFonts w:hint="default" w:ascii="Times New Roman" w:hAnsi="Times New Roman" w:cs="Times New Roman"/>
              </w:rPr>
            </w:pPr>
            <w:r>
              <w:rPr>
                <w:rFonts w:hint="default" w:ascii="Times New Roman" w:hAnsi="Times New Roman" w:cs="Times New Roman"/>
              </w:rPr>
              <w:t>□是  □否</w:t>
            </w:r>
          </w:p>
        </w:tc>
        <w:tc>
          <w:tcPr>
            <w:tcW w:w="1478" w:type="dxa"/>
            <w:gridSpan w:val="9"/>
            <w:noWrap w:val="0"/>
            <w:vAlign w:val="center"/>
          </w:tcPr>
          <w:p>
            <w:pPr>
              <w:jc w:val="center"/>
              <w:rPr>
                <w:rFonts w:hint="default" w:ascii="Times New Roman" w:hAnsi="Times New Roman" w:eastAsia="Times New Roman" w:cs="Times New Roman"/>
              </w:rPr>
            </w:pPr>
            <w:r>
              <w:rPr>
                <w:rFonts w:hint="default" w:ascii="Times New Roman" w:hAnsi="Times New Roman" w:cs="Times New Roman"/>
              </w:rPr>
              <w:t>原指配呼号</w:t>
            </w:r>
          </w:p>
        </w:tc>
        <w:tc>
          <w:tcPr>
            <w:tcW w:w="1539" w:type="dxa"/>
            <w:gridSpan w:val="16"/>
            <w:noWrap w:val="0"/>
            <w:vAlign w:val="center"/>
          </w:tcPr>
          <w:p>
            <w:pPr>
              <w:jc w:val="center"/>
              <w:rPr>
                <w:rFonts w:hint="default" w:ascii="Times New Roman" w:hAnsi="Times New Roman" w:cs="Times New Roman"/>
              </w:rPr>
            </w:pPr>
          </w:p>
        </w:tc>
        <w:tc>
          <w:tcPr>
            <w:tcW w:w="2302" w:type="dxa"/>
            <w:gridSpan w:val="25"/>
            <w:noWrap w:val="0"/>
            <w:vAlign w:val="center"/>
          </w:tcPr>
          <w:p>
            <w:pPr>
              <w:jc w:val="center"/>
              <w:rPr>
                <w:rFonts w:hint="default" w:ascii="Times New Roman" w:hAnsi="Times New Roman" w:cs="Times New Roman"/>
              </w:rPr>
            </w:pPr>
            <w:r>
              <w:rPr>
                <w:rFonts w:hint="default" w:ascii="Times New Roman" w:hAnsi="Times New Roman" w:cs="Times New Roman"/>
              </w:rPr>
              <w:t>原电台执照编号</w:t>
            </w:r>
          </w:p>
        </w:tc>
        <w:tc>
          <w:tcPr>
            <w:tcW w:w="2398" w:type="dxa"/>
            <w:gridSpan w:val="15"/>
            <w:noWrap w:val="0"/>
            <w:vAlign w:val="center"/>
          </w:tcPr>
          <w:p>
            <w:pPr>
              <w:jc w:val="center"/>
              <w:rPr>
                <w:rFonts w:hint="default" w:ascii="Times New Roman" w:hAnsi="Times New Roman"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jc w:val="center"/>
        </w:trPr>
        <w:tc>
          <w:tcPr>
            <w:tcW w:w="11226" w:type="dxa"/>
            <w:gridSpan w:val="80"/>
            <w:tcBorders>
              <w:top w:val="nil"/>
              <w:bottom w:val="single" w:color="auto" w:sz="6" w:space="0"/>
            </w:tcBorders>
            <w:shd w:val="clear" w:color="auto" w:fill="D0CECE"/>
            <w:noWrap w:val="0"/>
            <w:vAlign w:val="center"/>
          </w:tcPr>
          <w:p>
            <w:pPr>
              <w:spacing w:before="60"/>
              <w:rPr>
                <w:rFonts w:hint="default" w:ascii="Times New Roman" w:hAnsi="Times New Roman" w:cs="Times New Roman"/>
                <w:b/>
                <w:szCs w:val="21"/>
              </w:rPr>
            </w:pPr>
            <w:r>
              <w:rPr>
                <w:rFonts w:hint="default" w:ascii="Times New Roman" w:hAnsi="Times New Roman" w:eastAsia="黑体" w:cs="Times New Roman"/>
                <w:b w:val="0"/>
                <w:bCs/>
                <w:szCs w:val="21"/>
                <w:lang w:eastAsia="zh-CN"/>
              </w:rPr>
              <w:t>三、业余无线电台基本参数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89" w:type="dxa"/>
            <w:noWrap w:val="0"/>
            <w:vAlign w:val="center"/>
          </w:tcPr>
          <w:p>
            <w:pPr>
              <w:spacing w:before="60"/>
              <w:jc w:val="center"/>
              <w:rPr>
                <w:rFonts w:hint="default" w:ascii="Times New Roman" w:hAnsi="Times New Roman" w:eastAsia="宋体" w:cs="Times New Roman"/>
                <w:lang w:eastAsia="zh-CN"/>
              </w:rPr>
            </w:pPr>
            <w:r>
              <w:rPr>
                <w:rFonts w:hint="default" w:ascii="Times New Roman" w:hAnsi="Times New Roman" w:cs="Times New Roman"/>
                <w:lang w:eastAsia="zh-CN"/>
              </w:rPr>
              <w:t>序号</w:t>
            </w:r>
          </w:p>
        </w:tc>
        <w:tc>
          <w:tcPr>
            <w:tcW w:w="1757" w:type="dxa"/>
            <w:gridSpan w:val="6"/>
            <w:noWrap w:val="0"/>
            <w:vAlign w:val="center"/>
          </w:tcPr>
          <w:p>
            <w:pPr>
              <w:spacing w:before="60"/>
              <w:jc w:val="center"/>
              <w:rPr>
                <w:rFonts w:hint="default" w:ascii="Times New Roman" w:hAnsi="Times New Roman" w:cs="Times New Roman"/>
                <w:lang w:eastAsia="zh-CN"/>
              </w:rPr>
            </w:pPr>
            <w:r>
              <w:rPr>
                <w:rFonts w:hint="default" w:ascii="Times New Roman" w:hAnsi="Times New Roman" w:cs="Times New Roman"/>
                <w:lang w:eastAsia="zh-CN"/>
              </w:rPr>
              <w:t>发射设备</w:t>
            </w:r>
          </w:p>
          <w:p>
            <w:pPr>
              <w:spacing w:before="60"/>
              <w:jc w:val="center"/>
              <w:rPr>
                <w:rFonts w:hint="default" w:ascii="Times New Roman" w:hAnsi="Times New Roman" w:eastAsia="宋体" w:cs="Times New Roman"/>
                <w:lang w:eastAsia="zh-CN"/>
              </w:rPr>
            </w:pPr>
            <w:r>
              <w:rPr>
                <w:rFonts w:hint="default" w:ascii="Times New Roman" w:hAnsi="Times New Roman" w:cs="Times New Roman"/>
              </w:rPr>
              <w:t>型号核准代码</w:t>
            </w:r>
          </w:p>
        </w:tc>
        <w:tc>
          <w:tcPr>
            <w:tcW w:w="1757" w:type="dxa"/>
            <w:gridSpan w:val="12"/>
            <w:noWrap w:val="0"/>
            <w:vAlign w:val="center"/>
          </w:tcPr>
          <w:p>
            <w:pPr>
              <w:spacing w:before="60"/>
              <w:jc w:val="center"/>
              <w:rPr>
                <w:rFonts w:hint="default" w:ascii="Times New Roman" w:hAnsi="Times New Roman" w:eastAsia="宋体" w:cs="Times New Roman"/>
                <w:lang w:eastAsia="zh-CN"/>
              </w:rPr>
            </w:pPr>
            <w:r>
              <w:rPr>
                <w:rFonts w:hint="default" w:ascii="Times New Roman" w:hAnsi="Times New Roman" w:cs="Times New Roman"/>
              </w:rPr>
              <w:t>设备出厂</w:t>
            </w:r>
            <w:r>
              <w:rPr>
                <w:rFonts w:hint="default" w:ascii="Times New Roman" w:hAnsi="Times New Roman" w:cs="Times New Roman"/>
                <w:lang w:eastAsia="zh-CN"/>
              </w:rPr>
              <w:t>序列号</w:t>
            </w:r>
          </w:p>
        </w:tc>
        <w:tc>
          <w:tcPr>
            <w:tcW w:w="1757" w:type="dxa"/>
            <w:gridSpan w:val="13"/>
            <w:noWrap w:val="0"/>
            <w:vAlign w:val="center"/>
          </w:tcPr>
          <w:p>
            <w:pPr>
              <w:spacing w:before="60"/>
              <w:jc w:val="center"/>
              <w:rPr>
                <w:rFonts w:hint="default" w:ascii="Times New Roman" w:hAnsi="Times New Roman" w:cs="Times New Roman"/>
                <w:lang w:eastAsia="zh-CN"/>
              </w:rPr>
            </w:pPr>
            <w:r>
              <w:rPr>
                <w:rFonts w:hint="default" w:ascii="Times New Roman" w:hAnsi="Times New Roman" w:cs="Times New Roman"/>
                <w:lang w:eastAsia="zh-CN"/>
              </w:rPr>
              <w:t>占用带宽</w:t>
            </w:r>
          </w:p>
          <w:p>
            <w:pPr>
              <w:spacing w:before="60"/>
              <w:jc w:val="center"/>
              <w:rPr>
                <w:rFonts w:hint="default" w:ascii="Times New Roman" w:hAnsi="Times New Roman" w:eastAsia="宋体" w:cs="Times New Roman"/>
                <w:lang w:val="en-US" w:eastAsia="zh-CN"/>
              </w:rPr>
            </w:pPr>
            <w:r>
              <w:rPr>
                <w:rFonts w:hint="default" w:ascii="Times New Roman" w:hAnsi="Times New Roman" w:cs="Times New Roman"/>
                <w:lang w:eastAsia="zh-CN"/>
              </w:rPr>
              <w:t>（</w:t>
            </w:r>
            <w:r>
              <w:rPr>
                <w:rFonts w:ascii="Times New Roman" w:hAnsi="Times New Roman" w:cs="Times New Roman"/>
                <w:b w:val="0"/>
                <w:bCs/>
                <w:kern w:val="0"/>
                <w:sz w:val="16"/>
                <w:szCs w:val="18"/>
              </w:rPr>
              <w:t>□</w:t>
            </w:r>
            <w:r>
              <w:rPr>
                <w:rFonts w:hint="default" w:ascii="Times New Roman" w:hAnsi="Times New Roman" w:cs="Times New Roman"/>
                <w:b w:val="0"/>
                <w:bCs/>
                <w:kern w:val="0"/>
                <w:sz w:val="16"/>
                <w:szCs w:val="18"/>
              </w:rPr>
              <w:t>kHz</w:t>
            </w:r>
            <w:r>
              <w:rPr>
                <w:rFonts w:ascii="Times New Roman" w:hAnsi="Times New Roman" w:cs="Times New Roman"/>
                <w:b w:val="0"/>
                <w:bCs/>
                <w:kern w:val="0"/>
                <w:sz w:val="16"/>
                <w:szCs w:val="18"/>
              </w:rPr>
              <w:t xml:space="preserve"> □</w:t>
            </w:r>
            <w:r>
              <w:rPr>
                <w:rFonts w:hint="default" w:ascii="Times New Roman" w:hAnsi="Times New Roman" w:cs="Times New Roman"/>
                <w:b w:val="0"/>
                <w:bCs/>
                <w:kern w:val="0"/>
                <w:sz w:val="16"/>
                <w:szCs w:val="18"/>
              </w:rPr>
              <w:t>MHz</w:t>
            </w:r>
            <w:r>
              <w:rPr>
                <w:rFonts w:hint="default" w:ascii="Times New Roman" w:hAnsi="Times New Roman" w:cs="Times New Roman"/>
                <w:lang w:eastAsia="zh-CN"/>
              </w:rPr>
              <w:t>）</w:t>
            </w:r>
          </w:p>
        </w:tc>
        <w:tc>
          <w:tcPr>
            <w:tcW w:w="1757" w:type="dxa"/>
            <w:gridSpan w:val="21"/>
            <w:noWrap w:val="0"/>
            <w:vAlign w:val="center"/>
          </w:tcPr>
          <w:p>
            <w:pPr>
              <w:spacing w:before="60"/>
              <w:jc w:val="center"/>
              <w:rPr>
                <w:rFonts w:hint="default" w:ascii="Times New Roman" w:hAnsi="Times New Roman" w:eastAsia="宋体" w:cs="Times New Roman"/>
                <w:lang w:eastAsia="zh-CN"/>
              </w:rPr>
            </w:pPr>
            <w:r>
              <w:rPr>
                <w:rFonts w:hint="default" w:ascii="Times New Roman" w:hAnsi="Times New Roman" w:cs="Times New Roman"/>
                <w:lang w:val="en-US" w:eastAsia="zh-CN"/>
              </w:rPr>
              <w:t xml:space="preserve"> </w:t>
            </w:r>
            <w:r>
              <w:rPr>
                <w:rFonts w:hint="default" w:ascii="Times New Roman" w:hAnsi="Times New Roman" w:cs="Times New Roman"/>
              </w:rPr>
              <w:t>天线增益（dBi）</w:t>
            </w:r>
            <w:r>
              <w:rPr>
                <w:rFonts w:hint="default" w:ascii="Times New Roman" w:hAnsi="Times New Roman" w:cs="Times New Roman"/>
                <w:lang w:val="en-US" w:eastAsia="zh-CN"/>
              </w:rPr>
              <w:t xml:space="preserve"> </w:t>
            </w:r>
          </w:p>
        </w:tc>
        <w:tc>
          <w:tcPr>
            <w:tcW w:w="1574" w:type="dxa"/>
            <w:gridSpan w:val="16"/>
            <w:noWrap w:val="0"/>
            <w:vAlign w:val="center"/>
          </w:tcPr>
          <w:p>
            <w:pPr>
              <w:spacing w:before="60"/>
              <w:jc w:val="center"/>
              <w:rPr>
                <w:rFonts w:hint="default" w:ascii="Times New Roman" w:hAnsi="Times New Roman" w:eastAsia="宋体" w:cs="Times New Roman"/>
                <w:lang w:eastAsia="zh-CN"/>
              </w:rPr>
            </w:pPr>
            <w:r>
              <w:rPr>
                <w:rFonts w:hint="default" w:ascii="Times New Roman" w:hAnsi="Times New Roman" w:cs="Times New Roman"/>
              </w:rPr>
              <w:t>极化方式</w:t>
            </w:r>
          </w:p>
        </w:tc>
        <w:tc>
          <w:tcPr>
            <w:tcW w:w="2035" w:type="dxa"/>
            <w:gridSpan w:val="11"/>
            <w:noWrap w:val="0"/>
            <w:vAlign w:val="center"/>
          </w:tcPr>
          <w:p>
            <w:pPr>
              <w:spacing w:before="60"/>
              <w:jc w:val="both"/>
              <w:rPr>
                <w:rFonts w:hint="default" w:ascii="Times New Roman" w:hAnsi="Times New Roman" w:eastAsia="宋体" w:cs="Times New Roman"/>
                <w:lang w:eastAsia="zh-CN"/>
              </w:rPr>
            </w:pPr>
            <w:r>
              <w:rPr>
                <w:rFonts w:hint="default" w:ascii="Times New Roman" w:hAnsi="Times New Roman" w:cs="Times New Roman"/>
              </w:rPr>
              <w:t>天线距地高度</w:t>
            </w:r>
            <w:r>
              <w:rPr>
                <w:rFonts w:hint="default" w:ascii="Times New Roman" w:hAnsi="Times New Roman" w:cs="Times New Roman"/>
                <w:lang w:eastAsia="zh-CN"/>
              </w:rPr>
              <w:t>（</w:t>
            </w:r>
            <w:r>
              <w:rPr>
                <w:rFonts w:hint="default" w:ascii="Times New Roman" w:hAnsi="Times New Roman" w:cs="Times New Roman"/>
                <w:lang w:val="en-US" w:eastAsia="zh-CN"/>
              </w:rPr>
              <w:t>m</w:t>
            </w:r>
            <w:r>
              <w:rPr>
                <w:rFonts w:hint="default" w:ascii="Times New Roman" w:hAnsi="Times New Roman" w:cs="Times New Roman"/>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89" w:type="dxa"/>
            <w:noWrap w:val="0"/>
            <w:vAlign w:val="center"/>
          </w:tcPr>
          <w:p>
            <w:pPr>
              <w:spacing w:before="60"/>
              <w:jc w:val="center"/>
              <w:rPr>
                <w:rFonts w:hint="default" w:ascii="Times New Roman" w:hAnsi="Times New Roman" w:cs="Times New Roman"/>
                <w:lang w:val="en-US" w:eastAsia="zh-CN"/>
              </w:rPr>
            </w:pPr>
            <w:r>
              <w:rPr>
                <w:rFonts w:hint="default" w:ascii="Times New Roman" w:hAnsi="Times New Roman" w:cs="Times New Roman"/>
                <w:lang w:val="en-US" w:eastAsia="zh-CN"/>
              </w:rPr>
              <w:t>1</w:t>
            </w:r>
          </w:p>
        </w:tc>
        <w:tc>
          <w:tcPr>
            <w:tcW w:w="1757" w:type="dxa"/>
            <w:gridSpan w:val="6"/>
            <w:noWrap w:val="0"/>
            <w:vAlign w:val="center"/>
          </w:tcPr>
          <w:p>
            <w:pPr>
              <w:spacing w:before="60"/>
              <w:jc w:val="center"/>
              <w:rPr>
                <w:rFonts w:hint="default" w:ascii="Times New Roman" w:hAnsi="Times New Roman" w:eastAsia="宋体" w:cs="Times New Roman"/>
                <w:lang w:eastAsia="zh-CN"/>
              </w:rPr>
            </w:pPr>
          </w:p>
        </w:tc>
        <w:tc>
          <w:tcPr>
            <w:tcW w:w="1757" w:type="dxa"/>
            <w:gridSpan w:val="12"/>
            <w:noWrap w:val="0"/>
            <w:vAlign w:val="center"/>
          </w:tcPr>
          <w:p>
            <w:pPr>
              <w:spacing w:before="60"/>
              <w:jc w:val="center"/>
              <w:rPr>
                <w:rFonts w:hint="default" w:ascii="Times New Roman" w:hAnsi="Times New Roman" w:eastAsia="宋体" w:cs="Times New Roman"/>
                <w:lang w:eastAsia="zh-CN"/>
              </w:rPr>
            </w:pPr>
          </w:p>
        </w:tc>
        <w:tc>
          <w:tcPr>
            <w:tcW w:w="1757" w:type="dxa"/>
            <w:gridSpan w:val="13"/>
            <w:noWrap w:val="0"/>
            <w:vAlign w:val="center"/>
          </w:tcPr>
          <w:p>
            <w:pPr>
              <w:spacing w:before="60"/>
              <w:jc w:val="center"/>
              <w:rPr>
                <w:rFonts w:hint="default" w:ascii="Times New Roman" w:hAnsi="Times New Roman" w:eastAsia="宋体" w:cs="Times New Roman"/>
                <w:lang w:eastAsia="zh-CN"/>
              </w:rPr>
            </w:pPr>
          </w:p>
        </w:tc>
        <w:tc>
          <w:tcPr>
            <w:tcW w:w="1757" w:type="dxa"/>
            <w:gridSpan w:val="21"/>
            <w:noWrap w:val="0"/>
            <w:vAlign w:val="center"/>
          </w:tcPr>
          <w:p>
            <w:pPr>
              <w:spacing w:before="60"/>
              <w:jc w:val="center"/>
              <w:rPr>
                <w:rFonts w:hint="default" w:ascii="Times New Roman" w:hAnsi="Times New Roman" w:eastAsia="宋体" w:cs="Times New Roman"/>
                <w:lang w:eastAsia="zh-CN"/>
              </w:rPr>
            </w:pPr>
          </w:p>
        </w:tc>
        <w:tc>
          <w:tcPr>
            <w:tcW w:w="1574" w:type="dxa"/>
            <w:gridSpan w:val="16"/>
            <w:noWrap w:val="0"/>
            <w:vAlign w:val="center"/>
          </w:tcPr>
          <w:p>
            <w:pPr>
              <w:spacing w:before="60"/>
              <w:jc w:val="center"/>
              <w:rPr>
                <w:rFonts w:hint="default" w:ascii="Times New Roman" w:hAnsi="Times New Roman" w:eastAsia="宋体" w:cs="Times New Roman"/>
                <w:lang w:eastAsia="zh-CN"/>
              </w:rPr>
            </w:pPr>
          </w:p>
        </w:tc>
        <w:tc>
          <w:tcPr>
            <w:tcW w:w="2035" w:type="dxa"/>
            <w:gridSpan w:val="11"/>
            <w:noWrap w:val="0"/>
            <w:vAlign w:val="center"/>
          </w:tcPr>
          <w:p>
            <w:pPr>
              <w:spacing w:before="60"/>
              <w:jc w:val="center"/>
              <w:rPr>
                <w:rFonts w:hint="default" w:ascii="Times New Roman" w:hAnsi="Times New Roman" w:eastAsia="宋体" w:cs="Times New Roman"/>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89" w:type="dxa"/>
            <w:noWrap w:val="0"/>
            <w:vAlign w:val="center"/>
          </w:tcPr>
          <w:p>
            <w:pPr>
              <w:spacing w:before="60"/>
              <w:jc w:val="center"/>
              <w:rPr>
                <w:rFonts w:hint="default" w:ascii="Times New Roman" w:hAnsi="Times New Roman" w:cs="Times New Roman"/>
                <w:lang w:val="en-US" w:eastAsia="zh-CN"/>
              </w:rPr>
            </w:pPr>
            <w:r>
              <w:rPr>
                <w:rFonts w:hint="default" w:ascii="Times New Roman" w:hAnsi="Times New Roman" w:cs="Times New Roman"/>
                <w:lang w:val="en-US" w:eastAsia="zh-CN"/>
              </w:rPr>
              <w:t>2</w:t>
            </w:r>
          </w:p>
        </w:tc>
        <w:tc>
          <w:tcPr>
            <w:tcW w:w="1757" w:type="dxa"/>
            <w:gridSpan w:val="6"/>
            <w:noWrap w:val="0"/>
            <w:vAlign w:val="center"/>
          </w:tcPr>
          <w:p>
            <w:pPr>
              <w:spacing w:before="60"/>
              <w:jc w:val="center"/>
              <w:rPr>
                <w:rFonts w:hint="default" w:ascii="Times New Roman" w:hAnsi="Times New Roman" w:eastAsia="宋体" w:cs="Times New Roman"/>
                <w:lang w:eastAsia="zh-CN"/>
              </w:rPr>
            </w:pPr>
          </w:p>
        </w:tc>
        <w:tc>
          <w:tcPr>
            <w:tcW w:w="1757" w:type="dxa"/>
            <w:gridSpan w:val="12"/>
            <w:noWrap w:val="0"/>
            <w:vAlign w:val="center"/>
          </w:tcPr>
          <w:p>
            <w:pPr>
              <w:spacing w:before="60"/>
              <w:jc w:val="center"/>
              <w:rPr>
                <w:rFonts w:hint="default" w:ascii="Times New Roman" w:hAnsi="Times New Roman" w:eastAsia="宋体" w:cs="Times New Roman"/>
                <w:lang w:eastAsia="zh-CN"/>
              </w:rPr>
            </w:pPr>
          </w:p>
        </w:tc>
        <w:tc>
          <w:tcPr>
            <w:tcW w:w="1757" w:type="dxa"/>
            <w:gridSpan w:val="13"/>
            <w:noWrap w:val="0"/>
            <w:vAlign w:val="center"/>
          </w:tcPr>
          <w:p>
            <w:pPr>
              <w:spacing w:before="60"/>
              <w:jc w:val="center"/>
              <w:rPr>
                <w:rFonts w:hint="default" w:ascii="Times New Roman" w:hAnsi="Times New Roman" w:eastAsia="宋体" w:cs="Times New Roman"/>
                <w:lang w:eastAsia="zh-CN"/>
              </w:rPr>
            </w:pPr>
          </w:p>
        </w:tc>
        <w:tc>
          <w:tcPr>
            <w:tcW w:w="1757" w:type="dxa"/>
            <w:gridSpan w:val="21"/>
            <w:noWrap w:val="0"/>
            <w:vAlign w:val="center"/>
          </w:tcPr>
          <w:p>
            <w:pPr>
              <w:spacing w:before="60"/>
              <w:jc w:val="center"/>
              <w:rPr>
                <w:rFonts w:hint="default" w:ascii="Times New Roman" w:hAnsi="Times New Roman" w:eastAsia="宋体" w:cs="Times New Roman"/>
                <w:lang w:eastAsia="zh-CN"/>
              </w:rPr>
            </w:pPr>
          </w:p>
        </w:tc>
        <w:tc>
          <w:tcPr>
            <w:tcW w:w="1574" w:type="dxa"/>
            <w:gridSpan w:val="16"/>
            <w:noWrap w:val="0"/>
            <w:vAlign w:val="center"/>
          </w:tcPr>
          <w:p>
            <w:pPr>
              <w:spacing w:before="60"/>
              <w:jc w:val="center"/>
              <w:rPr>
                <w:rFonts w:hint="default" w:ascii="Times New Roman" w:hAnsi="Times New Roman" w:eastAsia="宋体" w:cs="Times New Roman"/>
                <w:lang w:eastAsia="zh-CN"/>
              </w:rPr>
            </w:pPr>
          </w:p>
        </w:tc>
        <w:tc>
          <w:tcPr>
            <w:tcW w:w="2035" w:type="dxa"/>
            <w:gridSpan w:val="11"/>
            <w:noWrap w:val="0"/>
            <w:vAlign w:val="center"/>
          </w:tcPr>
          <w:p>
            <w:pPr>
              <w:spacing w:before="60"/>
              <w:jc w:val="center"/>
              <w:rPr>
                <w:rFonts w:hint="default" w:ascii="Times New Roman" w:hAnsi="Times New Roman" w:eastAsia="宋体" w:cs="Times New Roman"/>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89" w:type="dxa"/>
            <w:noWrap w:val="0"/>
            <w:vAlign w:val="center"/>
          </w:tcPr>
          <w:p>
            <w:pPr>
              <w:spacing w:before="60"/>
              <w:jc w:val="center"/>
              <w:rPr>
                <w:rFonts w:hint="default" w:ascii="Times New Roman" w:hAnsi="Times New Roman" w:cs="Times New Roman"/>
                <w:lang w:val="en-US" w:eastAsia="zh-CN"/>
              </w:rPr>
            </w:pPr>
            <w:r>
              <w:rPr>
                <w:rFonts w:hint="default" w:ascii="Times New Roman" w:hAnsi="Times New Roman" w:cs="Times New Roman"/>
                <w:lang w:val="en-US" w:eastAsia="zh-CN"/>
              </w:rPr>
              <w:t>3</w:t>
            </w:r>
          </w:p>
        </w:tc>
        <w:tc>
          <w:tcPr>
            <w:tcW w:w="1757" w:type="dxa"/>
            <w:gridSpan w:val="6"/>
            <w:noWrap w:val="0"/>
            <w:vAlign w:val="center"/>
          </w:tcPr>
          <w:p>
            <w:pPr>
              <w:spacing w:before="60"/>
              <w:jc w:val="center"/>
              <w:rPr>
                <w:rFonts w:hint="default" w:ascii="Times New Roman" w:hAnsi="Times New Roman" w:eastAsia="宋体" w:cs="Times New Roman"/>
                <w:lang w:eastAsia="zh-CN"/>
              </w:rPr>
            </w:pPr>
          </w:p>
        </w:tc>
        <w:tc>
          <w:tcPr>
            <w:tcW w:w="1757" w:type="dxa"/>
            <w:gridSpan w:val="12"/>
            <w:noWrap w:val="0"/>
            <w:vAlign w:val="center"/>
          </w:tcPr>
          <w:p>
            <w:pPr>
              <w:spacing w:before="60"/>
              <w:jc w:val="center"/>
              <w:rPr>
                <w:rFonts w:hint="default" w:ascii="Times New Roman" w:hAnsi="Times New Roman" w:eastAsia="宋体" w:cs="Times New Roman"/>
                <w:lang w:eastAsia="zh-CN"/>
              </w:rPr>
            </w:pPr>
          </w:p>
        </w:tc>
        <w:tc>
          <w:tcPr>
            <w:tcW w:w="1757" w:type="dxa"/>
            <w:gridSpan w:val="13"/>
            <w:noWrap w:val="0"/>
            <w:vAlign w:val="center"/>
          </w:tcPr>
          <w:p>
            <w:pPr>
              <w:spacing w:before="60"/>
              <w:jc w:val="center"/>
              <w:rPr>
                <w:rFonts w:hint="default" w:ascii="Times New Roman" w:hAnsi="Times New Roman" w:eastAsia="宋体" w:cs="Times New Roman"/>
                <w:lang w:eastAsia="zh-CN"/>
              </w:rPr>
            </w:pPr>
          </w:p>
        </w:tc>
        <w:tc>
          <w:tcPr>
            <w:tcW w:w="1757" w:type="dxa"/>
            <w:gridSpan w:val="21"/>
            <w:noWrap w:val="0"/>
            <w:vAlign w:val="center"/>
          </w:tcPr>
          <w:p>
            <w:pPr>
              <w:spacing w:before="60"/>
              <w:jc w:val="center"/>
              <w:rPr>
                <w:rFonts w:hint="default" w:ascii="Times New Roman" w:hAnsi="Times New Roman" w:eastAsia="宋体" w:cs="Times New Roman"/>
                <w:lang w:eastAsia="zh-CN"/>
              </w:rPr>
            </w:pPr>
          </w:p>
        </w:tc>
        <w:tc>
          <w:tcPr>
            <w:tcW w:w="1574" w:type="dxa"/>
            <w:gridSpan w:val="16"/>
            <w:noWrap w:val="0"/>
            <w:vAlign w:val="center"/>
          </w:tcPr>
          <w:p>
            <w:pPr>
              <w:spacing w:before="60"/>
              <w:jc w:val="center"/>
              <w:rPr>
                <w:rFonts w:hint="default" w:ascii="Times New Roman" w:hAnsi="Times New Roman" w:eastAsia="宋体" w:cs="Times New Roman"/>
                <w:lang w:eastAsia="zh-CN"/>
              </w:rPr>
            </w:pPr>
          </w:p>
        </w:tc>
        <w:tc>
          <w:tcPr>
            <w:tcW w:w="2035" w:type="dxa"/>
            <w:gridSpan w:val="11"/>
            <w:noWrap w:val="0"/>
            <w:vAlign w:val="center"/>
          </w:tcPr>
          <w:p>
            <w:pPr>
              <w:spacing w:before="60"/>
              <w:jc w:val="center"/>
              <w:rPr>
                <w:rFonts w:hint="default" w:ascii="Times New Roman" w:hAnsi="Times New Roman" w:eastAsia="宋体" w:cs="Times New Roman"/>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1226" w:type="dxa"/>
            <w:gridSpan w:val="80"/>
            <w:noWrap w:val="0"/>
            <w:vAlign w:val="center"/>
          </w:tcPr>
          <w:p>
            <w:pPr>
              <w:spacing w:before="60"/>
              <w:jc w:val="center"/>
              <w:rPr>
                <w:rFonts w:hint="default" w:ascii="Times New Roman" w:hAnsi="Times New Roman" w:cs="Times New Roman"/>
              </w:rPr>
            </w:pPr>
            <w:r>
              <w:rPr>
                <w:rFonts w:hint="default" w:ascii="Times New Roman" w:hAnsi="Times New Roman" w:cs="Times New Roman"/>
              </w:rPr>
              <w:t>申请使用的频率（标“*”的业余业务频段为次要业务划分）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restart"/>
            <w:noWrap w:val="0"/>
            <w:vAlign w:val="center"/>
          </w:tcPr>
          <w:p>
            <w:pPr>
              <w:jc w:val="center"/>
              <w:rPr>
                <w:rFonts w:ascii="Times New Roman" w:hAnsi="Times New Roman" w:cs="Times New Roman"/>
              </w:rPr>
            </w:pPr>
            <w:r>
              <w:rPr>
                <w:rFonts w:hint="default" w:ascii="Times New Roman" w:hAnsi="Times New Roman" w:cs="Times New Roman"/>
              </w:rPr>
              <w:t>工作频段</w:t>
            </w:r>
          </w:p>
          <w:p>
            <w:pPr>
              <w:jc w:val="center"/>
              <w:rPr>
                <w:rFonts w:hint="default" w:ascii="Times New Roman" w:hAnsi="Times New Roman" w:cs="Times New Roman"/>
              </w:rPr>
            </w:pPr>
            <w:r>
              <w:rPr>
                <w:rFonts w:hint="default" w:ascii="Times New Roman" w:hAnsi="Times New Roman" w:cs="Times New Roman"/>
              </w:rPr>
              <w:t>（kHz）</w:t>
            </w:r>
          </w:p>
        </w:tc>
        <w:tc>
          <w:tcPr>
            <w:tcW w:w="1424" w:type="dxa"/>
            <w:gridSpan w:val="6"/>
            <w:noWrap w:val="0"/>
            <w:vAlign w:val="center"/>
          </w:tcPr>
          <w:p>
            <w:pPr>
              <w:spacing w:before="60"/>
              <w:ind w:right="21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135.7—137.8</w:t>
            </w:r>
            <w:r>
              <w:rPr>
                <w:rFonts w:hint="default" w:ascii="Times New Roman" w:hAnsi="Times New Roman" w:eastAsia="仿宋_GB2312" w:cs="Times New Roman"/>
                <w:kern w:val="21"/>
                <w:sz w:val="16"/>
                <w:szCs w:val="16"/>
                <w:vertAlign w:val="superscript"/>
              </w:rPr>
              <w:t>*</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33" w:type="dxa"/>
            <w:gridSpan w:val="9"/>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5351.5—5366.5</w:t>
            </w:r>
            <w:r>
              <w:rPr>
                <w:rFonts w:hint="default" w:ascii="Times New Roman" w:hAnsi="Times New Roman" w:eastAsia="仿宋_GB2312" w:cs="Times New Roman"/>
                <w:kern w:val="21"/>
                <w:sz w:val="16"/>
                <w:szCs w:val="16"/>
                <w:vertAlign w:val="superscript"/>
              </w:rPr>
              <w:t>*</w:t>
            </w:r>
          </w:p>
        </w:tc>
        <w:tc>
          <w:tcPr>
            <w:tcW w:w="465" w:type="dxa"/>
            <w:gridSpan w:val="3"/>
            <w:noWrap w:val="0"/>
            <w:vAlign w:val="center"/>
          </w:tcPr>
          <w:p>
            <w:pPr>
              <w:spacing w:before="60"/>
              <w:ind w:right="210"/>
              <w:jc w:val="center"/>
              <w:rPr>
                <w:rFonts w:hint="default" w:ascii="Times New Roman" w:hAnsi="Times New Roman" w:cs="Times New Roman"/>
                <w:sz w:val="16"/>
                <w:szCs w:val="16"/>
                <w:vertAlign w:val="superscript"/>
              </w:rPr>
            </w:pPr>
          </w:p>
        </w:tc>
        <w:tc>
          <w:tcPr>
            <w:tcW w:w="1643" w:type="dxa"/>
            <w:gridSpan w:val="18"/>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10100—10150</w:t>
            </w:r>
            <w:r>
              <w:rPr>
                <w:rFonts w:hint="default" w:ascii="Times New Roman" w:hAnsi="Times New Roman" w:eastAsia="仿宋_GB2312" w:cs="Times New Roman"/>
                <w:kern w:val="21"/>
                <w:sz w:val="16"/>
                <w:szCs w:val="16"/>
                <w:vertAlign w:val="superscript"/>
              </w:rPr>
              <w:t>*</w:t>
            </w:r>
          </w:p>
        </w:tc>
        <w:tc>
          <w:tcPr>
            <w:tcW w:w="472" w:type="dxa"/>
            <w:gridSpan w:val="3"/>
            <w:noWrap w:val="0"/>
            <w:vAlign w:val="center"/>
          </w:tcPr>
          <w:p>
            <w:pPr>
              <w:spacing w:before="60"/>
              <w:ind w:right="210"/>
              <w:jc w:val="center"/>
              <w:rPr>
                <w:rFonts w:hint="default" w:ascii="Times New Roman" w:hAnsi="Times New Roman" w:cs="Times New Roman"/>
                <w:sz w:val="16"/>
                <w:szCs w:val="16"/>
              </w:rPr>
            </w:pPr>
          </w:p>
        </w:tc>
        <w:tc>
          <w:tcPr>
            <w:tcW w:w="1648" w:type="dxa"/>
            <w:gridSpan w:val="18"/>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18068—18168</w:t>
            </w:r>
          </w:p>
        </w:tc>
        <w:tc>
          <w:tcPr>
            <w:tcW w:w="477" w:type="dxa"/>
            <w:gridSpan w:val="7"/>
            <w:noWrap w:val="0"/>
            <w:vAlign w:val="center"/>
          </w:tcPr>
          <w:p>
            <w:pPr>
              <w:spacing w:before="60"/>
              <w:ind w:right="210"/>
              <w:jc w:val="center"/>
              <w:rPr>
                <w:rFonts w:hint="default" w:ascii="Times New Roman" w:hAnsi="Times New Roman" w:cs="Times New Roman"/>
                <w:sz w:val="16"/>
                <w:szCs w:val="16"/>
              </w:rPr>
            </w:pPr>
          </w:p>
        </w:tc>
        <w:tc>
          <w:tcPr>
            <w:tcW w:w="1487" w:type="dxa"/>
            <w:gridSpan w:val="9"/>
            <w:noWrap w:val="0"/>
            <w:vAlign w:val="center"/>
          </w:tcPr>
          <w:p>
            <w:pPr>
              <w:spacing w:before="60"/>
              <w:ind w:right="21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28</w:t>
            </w:r>
            <w:r>
              <w:rPr>
                <w:rFonts w:hint="default" w:ascii="Times New Roman" w:hAnsi="Times New Roman" w:eastAsia="仿宋_GB2312" w:cs="Times New Roman"/>
                <w:kern w:val="21"/>
                <w:sz w:val="16"/>
                <w:szCs w:val="16"/>
                <w:lang w:val="en-US" w:eastAsia="zh-CN"/>
              </w:rPr>
              <w:t>000</w:t>
            </w:r>
            <w:r>
              <w:rPr>
                <w:rFonts w:hint="default" w:ascii="Times New Roman" w:hAnsi="Times New Roman" w:eastAsia="仿宋_GB2312" w:cs="Times New Roman"/>
                <w:kern w:val="21"/>
                <w:sz w:val="16"/>
                <w:szCs w:val="16"/>
              </w:rPr>
              <w:t>—297</w:t>
            </w:r>
            <w:r>
              <w:rPr>
                <w:rFonts w:hint="default" w:ascii="Times New Roman" w:hAnsi="Times New Roman" w:eastAsia="仿宋_GB2312" w:cs="Times New Roman"/>
                <w:kern w:val="21"/>
                <w:sz w:val="16"/>
                <w:szCs w:val="16"/>
                <w:lang w:val="en-US" w:eastAsia="zh-CN"/>
              </w:rPr>
              <w:t>00</w:t>
            </w:r>
          </w:p>
        </w:tc>
        <w:tc>
          <w:tcPr>
            <w:tcW w:w="512" w:type="dxa"/>
            <w:noWrap w:val="0"/>
            <w:vAlign w:val="center"/>
          </w:tcPr>
          <w:p>
            <w:pPr>
              <w:spacing w:before="60"/>
              <w:ind w:right="210"/>
              <w:jc w:val="center"/>
              <w:rPr>
                <w:rFonts w:hint="default" w:ascii="Times New Roman" w:hAnsi="Times New Roman" w:eastAsia="仿宋_GB2312" w:cs="Times New Roman"/>
                <w:sz w:val="16"/>
                <w:szCs w:val="16"/>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1800—2000</w:t>
            </w:r>
          </w:p>
        </w:tc>
        <w:tc>
          <w:tcPr>
            <w:tcW w:w="507" w:type="dxa"/>
            <w:gridSpan w:val="4"/>
            <w:noWrap w:val="0"/>
            <w:vAlign w:val="center"/>
          </w:tcPr>
          <w:p>
            <w:pPr>
              <w:spacing w:before="60"/>
              <w:ind w:right="210"/>
              <w:jc w:val="center"/>
              <w:rPr>
                <w:rFonts w:hint="default" w:ascii="Times New Roman" w:hAnsi="Times New Roman" w:cs="Times New Roman"/>
                <w:sz w:val="16"/>
                <w:szCs w:val="16"/>
              </w:rPr>
            </w:pPr>
          </w:p>
        </w:tc>
        <w:tc>
          <w:tcPr>
            <w:tcW w:w="1533" w:type="dxa"/>
            <w:gridSpan w:val="9"/>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7000—7100</w:t>
            </w:r>
          </w:p>
        </w:tc>
        <w:tc>
          <w:tcPr>
            <w:tcW w:w="465" w:type="dxa"/>
            <w:gridSpan w:val="3"/>
            <w:noWrap w:val="0"/>
            <w:vAlign w:val="center"/>
          </w:tcPr>
          <w:p>
            <w:pPr>
              <w:spacing w:before="60"/>
              <w:ind w:right="210"/>
              <w:jc w:val="center"/>
              <w:rPr>
                <w:rFonts w:hint="default" w:ascii="Times New Roman" w:hAnsi="Times New Roman" w:cs="Times New Roman"/>
                <w:sz w:val="16"/>
                <w:szCs w:val="16"/>
              </w:rPr>
            </w:pPr>
          </w:p>
        </w:tc>
        <w:tc>
          <w:tcPr>
            <w:tcW w:w="1643" w:type="dxa"/>
            <w:gridSpan w:val="18"/>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14000—14250</w:t>
            </w:r>
          </w:p>
        </w:tc>
        <w:tc>
          <w:tcPr>
            <w:tcW w:w="472" w:type="dxa"/>
            <w:gridSpan w:val="3"/>
            <w:noWrap w:val="0"/>
            <w:vAlign w:val="center"/>
          </w:tcPr>
          <w:p>
            <w:pPr>
              <w:spacing w:before="60"/>
              <w:ind w:right="210"/>
              <w:jc w:val="center"/>
              <w:rPr>
                <w:rFonts w:hint="default" w:ascii="Times New Roman" w:hAnsi="Times New Roman" w:cs="Times New Roman"/>
                <w:sz w:val="16"/>
                <w:szCs w:val="16"/>
              </w:rPr>
            </w:pPr>
          </w:p>
        </w:tc>
        <w:tc>
          <w:tcPr>
            <w:tcW w:w="1648" w:type="dxa"/>
            <w:gridSpan w:val="18"/>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21000—21450</w:t>
            </w:r>
          </w:p>
        </w:tc>
        <w:tc>
          <w:tcPr>
            <w:tcW w:w="477" w:type="dxa"/>
            <w:gridSpan w:val="7"/>
            <w:noWrap w:val="0"/>
            <w:vAlign w:val="center"/>
          </w:tcPr>
          <w:p>
            <w:pPr>
              <w:spacing w:before="60"/>
              <w:ind w:right="210"/>
              <w:jc w:val="center"/>
              <w:rPr>
                <w:rFonts w:hint="default" w:ascii="Times New Roman" w:hAnsi="Times New Roman" w:cs="Times New Roman"/>
                <w:sz w:val="16"/>
                <w:szCs w:val="16"/>
              </w:rPr>
            </w:pPr>
          </w:p>
        </w:tc>
        <w:tc>
          <w:tcPr>
            <w:tcW w:w="1487" w:type="dxa"/>
            <w:gridSpan w:val="9"/>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3500—3900</w:t>
            </w:r>
          </w:p>
        </w:tc>
        <w:tc>
          <w:tcPr>
            <w:tcW w:w="507" w:type="dxa"/>
            <w:gridSpan w:val="4"/>
            <w:noWrap w:val="0"/>
            <w:vAlign w:val="center"/>
          </w:tcPr>
          <w:p>
            <w:pPr>
              <w:spacing w:before="60"/>
              <w:ind w:right="210"/>
              <w:jc w:val="center"/>
              <w:rPr>
                <w:rFonts w:hint="default" w:ascii="Times New Roman" w:hAnsi="Times New Roman" w:cs="Times New Roman"/>
                <w:sz w:val="16"/>
                <w:szCs w:val="16"/>
              </w:rPr>
            </w:pPr>
          </w:p>
        </w:tc>
        <w:tc>
          <w:tcPr>
            <w:tcW w:w="1533" w:type="dxa"/>
            <w:gridSpan w:val="9"/>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7100—7200</w:t>
            </w:r>
          </w:p>
        </w:tc>
        <w:tc>
          <w:tcPr>
            <w:tcW w:w="465" w:type="dxa"/>
            <w:gridSpan w:val="3"/>
            <w:noWrap w:val="0"/>
            <w:vAlign w:val="center"/>
          </w:tcPr>
          <w:p>
            <w:pPr>
              <w:spacing w:before="60"/>
              <w:ind w:right="210"/>
              <w:jc w:val="center"/>
              <w:rPr>
                <w:rFonts w:hint="default" w:ascii="Times New Roman" w:hAnsi="Times New Roman" w:cs="Times New Roman"/>
                <w:sz w:val="16"/>
                <w:szCs w:val="16"/>
              </w:rPr>
            </w:pPr>
          </w:p>
        </w:tc>
        <w:tc>
          <w:tcPr>
            <w:tcW w:w="1643" w:type="dxa"/>
            <w:gridSpan w:val="18"/>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14250—14350</w:t>
            </w:r>
          </w:p>
        </w:tc>
        <w:tc>
          <w:tcPr>
            <w:tcW w:w="472" w:type="dxa"/>
            <w:gridSpan w:val="3"/>
            <w:noWrap w:val="0"/>
            <w:vAlign w:val="center"/>
          </w:tcPr>
          <w:p>
            <w:pPr>
              <w:spacing w:before="60"/>
              <w:ind w:right="210"/>
              <w:jc w:val="center"/>
              <w:rPr>
                <w:rFonts w:hint="default" w:ascii="Times New Roman" w:hAnsi="Times New Roman" w:cs="Times New Roman"/>
                <w:sz w:val="16"/>
                <w:szCs w:val="16"/>
              </w:rPr>
            </w:pPr>
          </w:p>
        </w:tc>
        <w:tc>
          <w:tcPr>
            <w:tcW w:w="1648" w:type="dxa"/>
            <w:gridSpan w:val="18"/>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rPr>
              <w:t>24890—24990</w:t>
            </w:r>
          </w:p>
        </w:tc>
        <w:tc>
          <w:tcPr>
            <w:tcW w:w="477" w:type="dxa"/>
            <w:gridSpan w:val="7"/>
            <w:noWrap w:val="0"/>
            <w:vAlign w:val="center"/>
          </w:tcPr>
          <w:p>
            <w:pPr>
              <w:spacing w:before="60"/>
              <w:ind w:right="210"/>
              <w:jc w:val="center"/>
              <w:rPr>
                <w:rFonts w:hint="default" w:ascii="Times New Roman" w:hAnsi="Times New Roman" w:cs="Times New Roman"/>
                <w:sz w:val="16"/>
                <w:szCs w:val="16"/>
              </w:rPr>
            </w:pPr>
          </w:p>
        </w:tc>
        <w:tc>
          <w:tcPr>
            <w:tcW w:w="1487" w:type="dxa"/>
            <w:gridSpan w:val="9"/>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rightChars="0"/>
              <w:jc w:val="center"/>
              <w:rPr>
                <w:rFonts w:hint="default" w:ascii="Times New Roman" w:hAnsi="Times New Roman" w:cs="Times New Roman"/>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0168" w:type="dxa"/>
            <w:gridSpan w:val="78"/>
            <w:noWrap w:val="0"/>
            <w:vAlign w:val="center"/>
          </w:tcPr>
          <w:p>
            <w:pPr>
              <w:spacing w:before="60"/>
              <w:ind w:right="210"/>
              <w:jc w:val="left"/>
              <w:rPr>
                <w:rFonts w:hint="default" w:ascii="Times New Roman" w:hAnsi="Times New Roman" w:cs="Times New Roman"/>
              </w:rPr>
            </w:pPr>
            <w:r>
              <w:rPr>
                <w:rFonts w:hint="default" w:ascii="Times New Roman" w:hAnsi="Times New Roman" w:cs="Times New Roman"/>
                <w:sz w:val="18"/>
                <w:szCs w:val="18"/>
              </w:rPr>
              <w:t>最大发射功率（W）：</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restart"/>
            <w:noWrap w:val="0"/>
            <w:vAlign w:val="center"/>
          </w:tcPr>
          <w:p>
            <w:pPr>
              <w:jc w:val="center"/>
              <w:rPr>
                <w:rFonts w:ascii="Times New Roman" w:hAnsi="Times New Roman" w:cs="Times New Roman"/>
              </w:rPr>
            </w:pPr>
            <w:r>
              <w:rPr>
                <w:rFonts w:hint="default" w:ascii="Times New Roman" w:hAnsi="Times New Roman" w:cs="Times New Roman"/>
              </w:rPr>
              <w:t>工作频段</w:t>
            </w:r>
          </w:p>
          <w:p>
            <w:pPr>
              <w:jc w:val="center"/>
              <w:rPr>
                <w:rFonts w:hint="default" w:ascii="Times New Roman" w:hAnsi="Times New Roman" w:cs="Times New Roman"/>
              </w:rPr>
            </w:pPr>
            <w:r>
              <w:rPr>
                <w:rFonts w:hint="default" w:ascii="Times New Roman" w:hAnsi="Times New Roman" w:cs="Times New Roman"/>
              </w:rPr>
              <w:t>（MHz）</w:t>
            </w: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50—54</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430—440*</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2300—2450*</w:t>
            </w:r>
          </w:p>
        </w:tc>
        <w:tc>
          <w:tcPr>
            <w:tcW w:w="472" w:type="dxa"/>
            <w:gridSpan w:val="3"/>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rightChars="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5650—5725*</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lang w:val="en-US" w:eastAsia="zh-CN"/>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lang w:val="en-US" w:eastAsia="zh-CN"/>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144—146</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1240—1260*</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3300—3400*</w:t>
            </w:r>
          </w:p>
        </w:tc>
        <w:tc>
          <w:tcPr>
            <w:tcW w:w="472" w:type="dxa"/>
            <w:gridSpan w:val="3"/>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5725—5830*</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146—148</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1260—1300*</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3400—3500*</w:t>
            </w:r>
          </w:p>
        </w:tc>
        <w:tc>
          <w:tcPr>
            <w:tcW w:w="472" w:type="dxa"/>
            <w:gridSpan w:val="3"/>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5830—5850*</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0168" w:type="dxa"/>
            <w:gridSpan w:val="78"/>
            <w:noWrap w:val="0"/>
            <w:vAlign w:val="center"/>
          </w:tcPr>
          <w:p>
            <w:pPr>
              <w:spacing w:before="60"/>
              <w:ind w:right="210"/>
              <w:jc w:val="left"/>
              <w:rPr>
                <w:rFonts w:hint="default"/>
              </w:rPr>
            </w:pPr>
            <w:r>
              <w:rPr>
                <w:rFonts w:hint="default"/>
                <w:sz w:val="18"/>
                <w:szCs w:val="18"/>
              </w:rPr>
              <w:t>最大发射功率</w:t>
            </w:r>
            <w:r>
              <w:rPr>
                <w:rFonts w:hint="default" w:ascii="Times New Roman" w:hAnsi="Times New Roman"/>
                <w:sz w:val="18"/>
                <w:szCs w:val="18"/>
              </w:rPr>
              <w:t>（W）</w:t>
            </w:r>
            <w:r>
              <w:rPr>
                <w:rFonts w:hint="default"/>
                <w:sz w:val="18"/>
                <w:szCs w:val="18"/>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1058" w:type="dxa"/>
            <w:gridSpan w:val="2"/>
            <w:vMerge w:val="restart"/>
            <w:noWrap w:val="0"/>
            <w:vAlign w:val="center"/>
          </w:tcPr>
          <w:p>
            <w:pPr>
              <w:jc w:val="center"/>
              <w:rPr>
                <w:rFonts w:ascii="Times New Roman" w:hAnsi="Times New Roman" w:cs="Times New Roman"/>
              </w:rPr>
            </w:pPr>
            <w:r>
              <w:rPr>
                <w:rFonts w:hint="default" w:ascii="Times New Roman" w:hAnsi="Times New Roman" w:cs="Times New Roman"/>
              </w:rPr>
              <w:t>工作频段</w:t>
            </w:r>
          </w:p>
          <w:p>
            <w:pPr>
              <w:jc w:val="center"/>
              <w:rPr>
                <w:rFonts w:hint="default" w:ascii="Times New Roman" w:hAnsi="Times New Roman" w:cs="Times New Roman"/>
              </w:rPr>
            </w:pPr>
            <w:r>
              <w:rPr>
                <w:rFonts w:hint="default" w:ascii="Times New Roman" w:hAnsi="Times New Roman" w:cs="Times New Roman"/>
              </w:rPr>
              <w:t>（GHz）</w:t>
            </w: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10—10.4*</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24.05—24.25*</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rightChars="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78—79*</w:t>
            </w:r>
          </w:p>
        </w:tc>
        <w:tc>
          <w:tcPr>
            <w:tcW w:w="472" w:type="dxa"/>
            <w:gridSpan w:val="3"/>
            <w:noWrap w:val="0"/>
            <w:vAlign w:val="center"/>
          </w:tcPr>
          <w:p>
            <w:pPr>
              <w:spacing w:before="60"/>
              <w:ind w:right="210" w:rightChars="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134—136</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5"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10.4—10.45*</w:t>
            </w:r>
          </w:p>
        </w:tc>
        <w:tc>
          <w:tcPr>
            <w:tcW w:w="507" w:type="dxa"/>
            <w:gridSpan w:val="4"/>
            <w:noWrap w:val="0"/>
            <w:vAlign w:val="center"/>
          </w:tcPr>
          <w:p>
            <w:pPr>
              <w:spacing w:before="60"/>
              <w:ind w:right="210"/>
              <w:jc w:val="both"/>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47—47.2</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rightChars="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79—81*</w:t>
            </w:r>
          </w:p>
        </w:tc>
        <w:tc>
          <w:tcPr>
            <w:tcW w:w="472" w:type="dxa"/>
            <w:gridSpan w:val="3"/>
            <w:noWrap w:val="0"/>
            <w:vAlign w:val="center"/>
          </w:tcPr>
          <w:p>
            <w:pPr>
              <w:spacing w:before="60"/>
              <w:ind w:right="210" w:rightChars="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jc w:val="center"/>
              <w:rPr>
                <w:rFonts w:hint="default" w:ascii="Times New Roman" w:hAnsi="Times New Roman" w:eastAsia="仿宋_GB2312" w:cs="Times New Roman"/>
                <w:kern w:val="21"/>
                <w:sz w:val="16"/>
                <w:szCs w:val="16"/>
                <w:lang w:val="en-US" w:eastAsia="zh-CN"/>
              </w:rPr>
            </w:pPr>
            <w:r>
              <w:rPr>
                <w:rFonts w:hint="default" w:ascii="Times New Roman" w:hAnsi="Times New Roman" w:eastAsia="仿宋_GB2312" w:cs="Times New Roman"/>
                <w:kern w:val="21"/>
                <w:sz w:val="16"/>
                <w:szCs w:val="16"/>
              </w:rPr>
              <w:t>136—141*</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2"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10.45—10.5*</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76—77.5*</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rightChars="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81</w:t>
            </w:r>
            <w:r>
              <w:rPr>
                <w:rFonts w:hint="default" w:ascii="Times New Roman" w:hAnsi="Times New Roman" w:eastAsia="仿宋_GB2312" w:cs="Times New Roman"/>
                <w:kern w:val="21"/>
                <w:sz w:val="16"/>
                <w:szCs w:val="16"/>
              </w:rPr>
              <w:t>—</w:t>
            </w:r>
            <w:r>
              <w:rPr>
                <w:rFonts w:hint="default" w:ascii="Times New Roman" w:hAnsi="Times New Roman" w:eastAsia="仿宋_GB2312" w:cs="Times New Roman"/>
                <w:kern w:val="21"/>
                <w:sz w:val="16"/>
                <w:szCs w:val="16"/>
                <w:lang w:val="en-US" w:eastAsia="zh-CN"/>
              </w:rPr>
              <w:t>81.5</w:t>
            </w:r>
            <w:r>
              <w:rPr>
                <w:rFonts w:hint="default" w:ascii="Times New Roman" w:hAnsi="Times New Roman" w:eastAsia="仿宋_GB2312" w:cs="Times New Roman"/>
                <w:kern w:val="21"/>
                <w:sz w:val="16"/>
                <w:szCs w:val="16"/>
              </w:rPr>
              <w:t>*</w:t>
            </w:r>
          </w:p>
        </w:tc>
        <w:tc>
          <w:tcPr>
            <w:tcW w:w="472" w:type="dxa"/>
            <w:gridSpan w:val="3"/>
            <w:noWrap w:val="0"/>
            <w:vAlign w:val="center"/>
          </w:tcPr>
          <w:p>
            <w:pPr>
              <w:spacing w:before="60"/>
              <w:ind w:right="210" w:rightChars="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241—248*</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6"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424" w:type="dxa"/>
            <w:gridSpan w:val="6"/>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24—24.05</w:t>
            </w:r>
          </w:p>
        </w:tc>
        <w:tc>
          <w:tcPr>
            <w:tcW w:w="507" w:type="dxa"/>
            <w:gridSpan w:val="4"/>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553" w:type="dxa"/>
            <w:gridSpan w:val="10"/>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77.5—78</w:t>
            </w:r>
          </w:p>
        </w:tc>
        <w:tc>
          <w:tcPr>
            <w:tcW w:w="445" w:type="dxa"/>
            <w:gridSpan w:val="2"/>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643" w:type="dxa"/>
            <w:gridSpan w:val="18"/>
            <w:noWrap w:val="0"/>
            <w:vAlign w:val="center"/>
          </w:tcPr>
          <w:p>
            <w:pPr>
              <w:spacing w:before="60"/>
              <w:ind w:right="210" w:rightChars="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122.25—123*</w:t>
            </w:r>
          </w:p>
        </w:tc>
        <w:tc>
          <w:tcPr>
            <w:tcW w:w="472" w:type="dxa"/>
            <w:gridSpan w:val="3"/>
            <w:noWrap w:val="0"/>
            <w:vAlign w:val="center"/>
          </w:tcPr>
          <w:p>
            <w:pPr>
              <w:spacing w:before="60"/>
              <w:ind w:right="210" w:rightChars="0"/>
              <w:jc w:val="center"/>
              <w:rPr>
                <w:rFonts w:hint="default" w:ascii="Times New Roman" w:hAnsi="Times New Roman" w:eastAsia="仿宋_GB2312" w:cs="Times New Roman"/>
                <w:kern w:val="21"/>
                <w:sz w:val="16"/>
                <w:szCs w:val="16"/>
              </w:rPr>
            </w:pPr>
          </w:p>
        </w:tc>
        <w:tc>
          <w:tcPr>
            <w:tcW w:w="1648" w:type="dxa"/>
            <w:gridSpan w:val="18"/>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rPr>
              <w:t>248—250</w:t>
            </w:r>
          </w:p>
        </w:tc>
        <w:tc>
          <w:tcPr>
            <w:tcW w:w="477" w:type="dxa"/>
            <w:gridSpan w:val="7"/>
            <w:noWrap w:val="0"/>
            <w:vAlign w:val="center"/>
          </w:tcPr>
          <w:p>
            <w:pPr>
              <w:spacing w:before="60"/>
              <w:ind w:right="210"/>
              <w:jc w:val="center"/>
              <w:rPr>
                <w:rFonts w:hint="default" w:ascii="Times New Roman" w:hAnsi="Times New Roman" w:eastAsia="仿宋_GB2312" w:cs="Times New Roman"/>
                <w:kern w:val="21"/>
                <w:sz w:val="16"/>
                <w:szCs w:val="16"/>
              </w:rPr>
            </w:pPr>
          </w:p>
        </w:tc>
        <w:tc>
          <w:tcPr>
            <w:tcW w:w="1487" w:type="dxa"/>
            <w:gridSpan w:val="9"/>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c>
          <w:tcPr>
            <w:tcW w:w="512" w:type="dxa"/>
            <w:noWrap w:val="0"/>
            <w:vAlign w:val="center"/>
          </w:tcPr>
          <w:p>
            <w:pPr>
              <w:spacing w:before="60"/>
              <w:ind w:right="210"/>
              <w:jc w:val="center"/>
              <w:rPr>
                <w:rFonts w:hint="default" w:ascii="Times New Roman" w:hAnsi="Times New Roman" w:eastAsia="仿宋_GB2312" w:cs="Times New Roman"/>
                <w:kern w:val="21"/>
                <w:sz w:val="16"/>
                <w:szCs w:val="16"/>
              </w:rPr>
            </w:pPr>
            <w:r>
              <w:rPr>
                <w:rFonts w:hint="default" w:ascii="Times New Roman" w:hAnsi="Times New Roman" w:eastAsia="仿宋_GB2312" w:cs="Times New Roman"/>
                <w:kern w:val="21"/>
                <w:sz w:val="16"/>
                <w:szCs w:val="16"/>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jc w:val="center"/>
        </w:trPr>
        <w:tc>
          <w:tcPr>
            <w:tcW w:w="1058" w:type="dxa"/>
            <w:gridSpan w:val="2"/>
            <w:vMerge w:val="continue"/>
            <w:noWrap w:val="0"/>
            <w:vAlign w:val="center"/>
          </w:tcPr>
          <w:p>
            <w:pPr>
              <w:jc w:val="center"/>
              <w:rPr>
                <w:rFonts w:hint="default" w:ascii="Times New Roman" w:hAnsi="Times New Roman" w:cs="Times New Roman"/>
              </w:rPr>
            </w:pPr>
          </w:p>
        </w:tc>
        <w:tc>
          <w:tcPr>
            <w:tcW w:w="10168" w:type="dxa"/>
            <w:gridSpan w:val="78"/>
            <w:noWrap w:val="0"/>
            <w:vAlign w:val="center"/>
          </w:tcPr>
          <w:p>
            <w:pPr>
              <w:spacing w:before="60"/>
              <w:ind w:right="210"/>
              <w:jc w:val="left"/>
              <w:rPr>
                <w:rFonts w:hint="default" w:ascii="Times New Roman" w:hAnsi="Times New Roman" w:cs="Times New Roman"/>
              </w:rPr>
            </w:pPr>
            <w:r>
              <w:rPr>
                <w:rFonts w:hint="default" w:ascii="Times New Roman" w:hAnsi="Times New Roman" w:cs="Times New Roman"/>
                <w:sz w:val="18"/>
                <w:szCs w:val="18"/>
              </w:rPr>
              <w:t>最大发射功率（W）：</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2" w:hRule="atLeast"/>
          <w:jc w:val="center"/>
        </w:trPr>
        <w:tc>
          <w:tcPr>
            <w:tcW w:w="1058" w:type="dxa"/>
            <w:gridSpan w:val="2"/>
            <w:noWrap w:val="0"/>
            <w:vAlign w:val="center"/>
          </w:tcPr>
          <w:p>
            <w:pPr>
              <w:jc w:val="center"/>
              <w:rPr>
                <w:rFonts w:ascii="Times New Roman" w:hAnsi="Times New Roman" w:cs="Times New Roman"/>
              </w:rPr>
            </w:pPr>
            <w:r>
              <w:rPr>
                <w:rFonts w:hint="default" w:ascii="Times New Roman" w:hAnsi="Times New Roman" w:cs="Times New Roman"/>
              </w:rPr>
              <w:t>其他</w:t>
            </w:r>
          </w:p>
          <w:p>
            <w:pPr>
              <w:jc w:val="center"/>
              <w:rPr>
                <w:rFonts w:hint="default" w:ascii="Times New Roman" w:hAnsi="Times New Roman" w:cs="Times New Roman"/>
              </w:rPr>
            </w:pPr>
            <w:r>
              <w:rPr>
                <w:rFonts w:hint="default" w:ascii="Times New Roman" w:hAnsi="Times New Roman" w:cs="Times New Roman"/>
              </w:rPr>
              <w:t>特别说明</w:t>
            </w:r>
          </w:p>
        </w:tc>
        <w:tc>
          <w:tcPr>
            <w:tcW w:w="10168" w:type="dxa"/>
            <w:gridSpan w:val="78"/>
            <w:noWrap w:val="0"/>
            <w:vAlign w:val="center"/>
          </w:tcPr>
          <w:p>
            <w:pPr>
              <w:spacing w:before="60"/>
              <w:ind w:right="210"/>
              <w:rPr>
                <w:rFonts w:hint="default" w:ascii="Times New Roman" w:hAnsi="Times New Roman" w:eastAsia="宋体" w:cs="Times New Roman"/>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3" w:hRule="atLeast"/>
          <w:jc w:val="center"/>
        </w:trPr>
        <w:tc>
          <w:tcPr>
            <w:tcW w:w="11226" w:type="dxa"/>
            <w:gridSpan w:val="80"/>
            <w:shd w:val="clear" w:color="auto" w:fill="BEBEBE"/>
            <w:noWrap w:val="0"/>
            <w:vAlign w:val="center"/>
          </w:tcPr>
          <w:p>
            <w:pPr>
              <w:spacing w:before="60"/>
              <w:ind w:right="210"/>
              <w:rPr>
                <w:rFonts w:hint="default" w:ascii="Times New Roman" w:hAnsi="Times New Roman" w:cs="Times New Roman"/>
              </w:rPr>
            </w:pPr>
            <w:r>
              <w:rPr>
                <w:rFonts w:hint="default" w:ascii="Times New Roman" w:hAnsi="Times New Roman" w:eastAsia="黑体" w:cs="Times New Roman"/>
                <w:b w:val="0"/>
                <w:bCs/>
                <w:szCs w:val="21"/>
                <w:shd w:val="clear" w:color="auto" w:fill="auto"/>
                <w:lang w:eastAsia="zh-CN"/>
              </w:rPr>
              <w:t>四、业余中继台、业余信标台等业余无线电台附加信息说明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1541" w:type="dxa"/>
            <w:gridSpan w:val="5"/>
            <w:tcBorders>
              <w:top w:val="single" w:color="auto" w:sz="6" w:space="0"/>
              <w:bottom w:val="single" w:color="auto" w:sz="6" w:space="0"/>
            </w:tcBorders>
            <w:noWrap w:val="0"/>
            <w:vAlign w:val="center"/>
          </w:tcPr>
          <w:p>
            <w:pPr>
              <w:adjustRightInd w:val="0"/>
              <w:snapToGrid w:val="0"/>
              <w:jc w:val="center"/>
              <w:rPr>
                <w:rFonts w:ascii="Times New Roman" w:hAnsi="Times New Roman" w:cs="Times New Roman"/>
                <w:highlight w:val="none"/>
              </w:rPr>
            </w:pPr>
            <w:r>
              <w:rPr>
                <w:rFonts w:hint="default" w:ascii="Times New Roman" w:hAnsi="Times New Roman" w:cs="Times New Roman"/>
                <w:highlight w:val="none"/>
              </w:rPr>
              <w:t>调制方式</w:t>
            </w:r>
          </w:p>
        </w:tc>
        <w:tc>
          <w:tcPr>
            <w:tcW w:w="980" w:type="dxa"/>
            <w:gridSpan w:val="4"/>
            <w:tcBorders>
              <w:top w:val="single" w:color="auto" w:sz="6" w:space="0"/>
              <w:bottom w:val="single" w:color="auto" w:sz="6" w:space="0"/>
            </w:tcBorders>
            <w:noWrap w:val="0"/>
            <w:vAlign w:val="center"/>
          </w:tcPr>
          <w:p>
            <w:pPr>
              <w:adjustRightInd w:val="0"/>
              <w:snapToGrid w:val="0"/>
              <w:jc w:val="center"/>
              <w:rPr>
                <w:rFonts w:hint="default" w:ascii="Times New Roman" w:hAnsi="Times New Roman" w:cs="Times New Roman"/>
                <w:highlight w:val="none"/>
              </w:rPr>
            </w:pPr>
            <w:r>
              <w:rPr>
                <w:rFonts w:hint="default" w:ascii="Times New Roman" w:hAnsi="Times New Roman" w:cs="Times New Roman"/>
              </w:rPr>
              <w:t>□</w:t>
            </w:r>
            <w:r>
              <w:rPr>
                <w:rFonts w:hint="default" w:ascii="Times New Roman" w:hAnsi="Times New Roman" w:cs="Times New Roman"/>
                <w:highlight w:val="none"/>
              </w:rPr>
              <w:t>数字</w:t>
            </w:r>
          </w:p>
        </w:tc>
        <w:tc>
          <w:tcPr>
            <w:tcW w:w="3817" w:type="dxa"/>
            <w:gridSpan w:val="28"/>
            <w:tcBorders>
              <w:top w:val="single" w:color="auto" w:sz="6" w:space="0"/>
              <w:bottom w:val="single" w:color="auto" w:sz="6" w:space="0"/>
            </w:tcBorders>
            <w:noWrap w:val="0"/>
            <w:vAlign w:val="center"/>
          </w:tcPr>
          <w:p>
            <w:pPr>
              <w:adjustRightInd w:val="0"/>
              <w:snapToGrid w:val="0"/>
              <w:jc w:val="center"/>
              <w:rPr>
                <w:rFonts w:hint="default" w:ascii="Times New Roman" w:hAnsi="Times New Roman" w:cs="Times New Roman"/>
                <w:highlight w:val="none"/>
              </w:rPr>
            </w:pPr>
          </w:p>
        </w:tc>
        <w:tc>
          <w:tcPr>
            <w:tcW w:w="970" w:type="dxa"/>
            <w:gridSpan w:val="12"/>
            <w:tcBorders>
              <w:top w:val="single" w:color="auto" w:sz="6" w:space="0"/>
              <w:bottom w:val="single" w:color="auto" w:sz="6" w:space="0"/>
            </w:tcBorders>
            <w:noWrap w:val="0"/>
            <w:vAlign w:val="center"/>
          </w:tcPr>
          <w:p>
            <w:pPr>
              <w:adjustRightInd w:val="0"/>
              <w:snapToGrid w:val="0"/>
              <w:jc w:val="center"/>
              <w:rPr>
                <w:rFonts w:hint="default" w:ascii="Times New Roman" w:hAnsi="Times New Roman" w:cs="Times New Roman"/>
                <w:highlight w:val="none"/>
              </w:rPr>
            </w:pPr>
            <w:r>
              <w:rPr>
                <w:rFonts w:hint="default" w:ascii="Times New Roman" w:hAnsi="Times New Roman" w:cs="Times New Roman"/>
              </w:rPr>
              <w:t>□</w:t>
            </w:r>
            <w:r>
              <w:rPr>
                <w:rFonts w:hint="default" w:ascii="Times New Roman" w:hAnsi="Times New Roman" w:cs="Times New Roman"/>
                <w:highlight w:val="none"/>
              </w:rPr>
              <w:t xml:space="preserve"> 模拟</w:t>
            </w:r>
          </w:p>
        </w:tc>
        <w:tc>
          <w:tcPr>
            <w:tcW w:w="3918" w:type="dxa"/>
            <w:gridSpan w:val="31"/>
            <w:tcBorders>
              <w:top w:val="single" w:color="auto" w:sz="6" w:space="0"/>
              <w:bottom w:val="single" w:color="auto" w:sz="6" w:space="0"/>
            </w:tcBorders>
            <w:noWrap w:val="0"/>
            <w:vAlign w:val="center"/>
          </w:tcPr>
          <w:p>
            <w:pPr>
              <w:adjustRightInd w:val="0"/>
              <w:snapToGrid w:val="0"/>
              <w:jc w:val="center"/>
              <w:rPr>
                <w:rFonts w:hint="default" w:ascii="Times New Roman" w:hAnsi="Times New Roman" w:cs="Times New Roman"/>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11226" w:type="dxa"/>
            <w:gridSpan w:val="80"/>
            <w:tcBorders>
              <w:top w:val="single" w:color="auto" w:sz="6" w:space="0"/>
              <w:bottom w:val="single" w:color="auto" w:sz="6" w:space="0"/>
            </w:tcBorders>
            <w:shd w:val="clear" w:color="auto" w:fill="BFBFBF"/>
            <w:noWrap w:val="0"/>
            <w:vAlign w:val="center"/>
          </w:tcPr>
          <w:p>
            <w:pPr>
              <w:adjustRightInd w:val="0"/>
              <w:snapToGrid w:val="0"/>
              <w:rPr>
                <w:rFonts w:hint="default" w:ascii="Times New Roman" w:hAnsi="Times New Roman" w:cs="Times New Roman"/>
                <w:b/>
                <w:szCs w:val="21"/>
              </w:rPr>
            </w:pPr>
            <w:r>
              <w:rPr>
                <w:rFonts w:hint="default" w:ascii="Times New Roman" w:hAnsi="Times New Roman" w:eastAsia="黑体" w:cs="Times New Roman"/>
                <w:b w:val="0"/>
                <w:bCs/>
                <w:szCs w:val="21"/>
                <w:lang w:eastAsia="zh-CN"/>
              </w:rPr>
              <w:t>五、申请人承诺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11226" w:type="dxa"/>
            <w:gridSpan w:val="80"/>
            <w:tcBorders>
              <w:top w:val="single" w:color="auto" w:sz="6" w:space="0"/>
              <w:bottom w:val="single" w:color="auto" w:sz="6" w:space="0"/>
            </w:tcBorders>
            <w:noWrap w:val="0"/>
            <w:vAlign w:val="center"/>
          </w:tcPr>
          <w:p>
            <w:pPr>
              <w:numPr>
                <w:ilvl w:val="0"/>
                <w:numId w:val="0"/>
              </w:numPr>
              <w:spacing w:before="60"/>
              <w:ind w:leftChars="0"/>
              <w:rPr>
                <w:rFonts w:hint="default" w:ascii="Times New Roman" w:hAnsi="Times New Roman" w:eastAsia="宋体" w:cs="Times New Roman"/>
                <w:b/>
                <w:bCs/>
                <w:lang w:eastAsia="zh-CN"/>
              </w:rPr>
            </w:pPr>
            <w:r>
              <w:rPr>
                <w:rFonts w:hint="default" w:ascii="Times New Roman" w:hAnsi="Times New Roman" w:cs="Times New Roman"/>
                <w:b/>
                <w:bCs/>
                <w:lang w:eastAsia="zh-CN"/>
              </w:rPr>
              <w:t>本人（单位）申请设置、使用业余无线电台</w:t>
            </w:r>
            <w:r>
              <w:rPr>
                <w:rFonts w:hint="eastAsia" w:ascii="Times New Roman" w:hAnsi="Times New Roman" w:cs="Times New Roman"/>
                <w:b/>
                <w:bCs/>
                <w:lang w:eastAsia="zh-CN"/>
              </w:rPr>
              <w:t>，</w:t>
            </w:r>
            <w:r>
              <w:rPr>
                <w:rFonts w:hint="default" w:ascii="Times New Roman" w:hAnsi="Times New Roman" w:cs="Times New Roman"/>
                <w:b/>
                <w:bCs/>
                <w:lang w:eastAsia="zh-CN"/>
              </w:rPr>
              <w:t>特此承诺如下：</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ascii="Times New Roman" w:hAnsi="Times New Roman" w:cs="Times New Roman"/>
              </w:rPr>
            </w:pPr>
            <w:r>
              <w:rPr>
                <w:rFonts w:hint="default" w:ascii="Times New Roman" w:hAnsi="Times New Roman" w:cs="Times New Roman"/>
              </w:rPr>
              <w:t>申请表中填写的所有内容真实、准确。</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ascii="Times New Roman" w:hAnsi="Times New Roman" w:cs="Times New Roman"/>
              </w:rPr>
            </w:pPr>
            <w:r>
              <w:rPr>
                <w:rFonts w:hint="default" w:ascii="Times New Roman" w:hAnsi="Times New Roman" w:cs="Times New Roman"/>
              </w:rPr>
              <w:t>本人</w:t>
            </w:r>
            <w:r>
              <w:rPr>
                <w:rFonts w:hint="eastAsia" w:ascii="Times New Roman" w:hAnsi="Times New Roman" w:cs="Times New Roman"/>
                <w:lang w:eastAsia="zh-CN"/>
              </w:rPr>
              <w:t>（技术负责人）</w:t>
            </w:r>
            <w:r>
              <w:rPr>
                <w:rFonts w:hint="default" w:ascii="Times New Roman" w:hAnsi="Times New Roman" w:cs="Times New Roman"/>
              </w:rPr>
              <w:t>具有与申请设置、使用业余无线电台相适应的操作技术能力。</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hint="default" w:ascii="Times New Roman" w:hAnsi="Times New Roman" w:cs="Times New Roman"/>
                <w:szCs w:val="22"/>
              </w:rPr>
            </w:pPr>
            <w:r>
              <w:rPr>
                <w:rFonts w:hint="default" w:ascii="Times New Roman" w:hAnsi="Times New Roman" w:cs="Times New Roman"/>
                <w:szCs w:val="22"/>
              </w:rPr>
              <w:t>申请设置、使用业余无线电台所</w:t>
            </w:r>
            <w:r>
              <w:rPr>
                <w:rFonts w:hint="eastAsia" w:ascii="Times New Roman" w:hAnsi="Times New Roman" w:cs="Times New Roman"/>
                <w:szCs w:val="22"/>
                <w:lang w:eastAsia="zh-CN"/>
              </w:rPr>
              <w:t>使</w:t>
            </w:r>
            <w:r>
              <w:rPr>
                <w:rFonts w:hint="default" w:ascii="Times New Roman" w:hAnsi="Times New Roman" w:cs="Times New Roman"/>
                <w:szCs w:val="22"/>
              </w:rPr>
              <w:t>用</w:t>
            </w:r>
            <w:r>
              <w:rPr>
                <w:rFonts w:hint="eastAsia" w:ascii="Times New Roman" w:hAnsi="Times New Roman" w:cs="Times New Roman"/>
                <w:szCs w:val="22"/>
                <w:lang w:eastAsia="zh-CN"/>
              </w:rPr>
              <w:t>的</w:t>
            </w:r>
            <w:r>
              <w:rPr>
                <w:rFonts w:hint="default" w:ascii="Times New Roman" w:hAnsi="Times New Roman" w:cs="Times New Roman"/>
                <w:szCs w:val="22"/>
              </w:rPr>
              <w:t>无线电发射设备满足以下条件：</w:t>
            </w:r>
          </w:p>
          <w:p>
            <w:pPr>
              <w:keepNext w:val="0"/>
              <w:keepLines w:val="0"/>
              <w:pageBreakBefore w:val="0"/>
              <w:widowControl w:val="0"/>
              <w:numPr>
                <w:ilvl w:val="0"/>
                <w:numId w:val="2"/>
              </w:numPr>
              <w:kinsoku/>
              <w:wordWrap/>
              <w:overflowPunct/>
              <w:topLinePunct w:val="0"/>
              <w:autoSpaceDE/>
              <w:autoSpaceDN/>
              <w:bidi w:val="0"/>
              <w:adjustRightInd/>
              <w:snapToGrid/>
              <w:ind w:left="420" w:leftChars="0" w:firstLine="0" w:firstLineChars="0"/>
              <w:jc w:val="left"/>
              <w:textAlignment w:val="auto"/>
              <w:outlineLvl w:val="9"/>
              <w:rPr>
                <w:rFonts w:hint="default" w:ascii="Times New Roman" w:hAnsi="Times New Roman" w:cs="Times New Roman"/>
                <w:szCs w:val="22"/>
              </w:rPr>
            </w:pPr>
            <w:r>
              <w:rPr>
                <w:rFonts w:hint="default" w:ascii="Times New Roman" w:hAnsi="Times New Roman" w:cs="Times New Roman"/>
                <w:szCs w:val="22"/>
              </w:rPr>
              <w:t>使用</w:t>
            </w:r>
            <w:r>
              <w:rPr>
                <w:rFonts w:hint="eastAsia" w:ascii="Times New Roman" w:hAnsi="Times New Roman" w:cs="Times New Roman"/>
                <w:szCs w:val="22"/>
                <w:lang w:eastAsia="zh-CN"/>
              </w:rPr>
              <w:t>的</w:t>
            </w:r>
            <w:r>
              <w:rPr>
                <w:rFonts w:hint="default" w:ascii="Times New Roman" w:hAnsi="Times New Roman" w:cs="Times New Roman"/>
                <w:szCs w:val="22"/>
              </w:rPr>
              <w:t>无线电发射设备型号核准证载明可用于业余业务</w:t>
            </w:r>
            <w:r>
              <w:rPr>
                <w:rFonts w:hint="default" w:ascii="Times New Roman" w:hAnsi="Times New Roman" w:cs="Times New Roman"/>
                <w:szCs w:val="22"/>
                <w:lang w:val="en-US" w:eastAsia="zh-CN"/>
              </w:rPr>
              <w:t>（型号核准证载明的频率范围包含业余业务</w:t>
            </w:r>
            <w:r>
              <w:rPr>
                <w:rFonts w:hint="eastAsia" w:ascii="Times New Roman" w:hAnsi="Times New Roman" w:cs="Times New Roman"/>
                <w:szCs w:val="22"/>
                <w:lang w:val="en-US" w:eastAsia="zh-CN"/>
              </w:rPr>
              <w:t>频段</w:t>
            </w:r>
            <w:r>
              <w:rPr>
                <w:rFonts w:hint="default" w:ascii="Times New Roman" w:hAnsi="Times New Roman" w:cs="Times New Roman"/>
                <w:szCs w:val="22"/>
                <w:lang w:val="en-US" w:eastAsia="zh-CN"/>
              </w:rPr>
              <w:t>）</w:t>
            </w:r>
            <w:r>
              <w:rPr>
                <w:rFonts w:hint="default" w:ascii="Times New Roman" w:hAnsi="Times New Roman" w:cs="Times New Roman"/>
                <w:szCs w:val="22"/>
              </w:rPr>
              <w:t>；或</w:t>
            </w:r>
          </w:p>
          <w:p>
            <w:pPr>
              <w:keepNext w:val="0"/>
              <w:keepLines w:val="0"/>
              <w:pageBreakBefore w:val="0"/>
              <w:widowControl w:val="0"/>
              <w:numPr>
                <w:ilvl w:val="0"/>
                <w:numId w:val="2"/>
              </w:numPr>
              <w:kinsoku/>
              <w:wordWrap/>
              <w:overflowPunct/>
              <w:topLinePunct w:val="0"/>
              <w:autoSpaceDE/>
              <w:autoSpaceDN/>
              <w:bidi w:val="0"/>
              <w:adjustRightInd/>
              <w:snapToGrid/>
              <w:ind w:left="420" w:leftChars="0" w:firstLine="0" w:firstLineChars="0"/>
              <w:jc w:val="left"/>
              <w:textAlignment w:val="auto"/>
              <w:outlineLvl w:val="9"/>
              <w:rPr>
                <w:rFonts w:ascii="Times New Roman" w:hAnsi="Times New Roman" w:cs="Times New Roman"/>
              </w:rPr>
            </w:pPr>
            <w:r>
              <w:rPr>
                <w:rFonts w:hint="default" w:ascii="Times New Roman" w:hAnsi="Times New Roman" w:cs="Times New Roman"/>
                <w:szCs w:val="22"/>
              </w:rPr>
              <w:t>使用自制、改装、拼装</w:t>
            </w:r>
            <w:r>
              <w:rPr>
                <w:rFonts w:hint="eastAsia" w:ascii="Times New Roman" w:hAnsi="Times New Roman" w:cs="Times New Roman"/>
                <w:szCs w:val="22"/>
                <w:lang w:eastAsia="zh-CN"/>
              </w:rPr>
              <w:t>等</w:t>
            </w:r>
            <w:r>
              <w:rPr>
                <w:rFonts w:hint="default" w:ascii="Times New Roman" w:hAnsi="Times New Roman" w:cs="Times New Roman"/>
                <w:szCs w:val="22"/>
              </w:rPr>
              <w:t>无线电发射设备满足</w:t>
            </w:r>
            <w:r>
              <w:rPr>
                <w:rFonts w:hint="eastAsia" w:ascii="Times New Roman" w:hAnsi="Times New Roman" w:cs="Times New Roman"/>
                <w:szCs w:val="22"/>
                <w:lang w:eastAsia="zh-CN"/>
              </w:rPr>
              <w:t>国家标准和国家</w:t>
            </w:r>
            <w:r>
              <w:rPr>
                <w:rFonts w:hint="default" w:ascii="Times New Roman" w:hAnsi="Times New Roman" w:cs="Times New Roman"/>
                <w:szCs w:val="22"/>
              </w:rPr>
              <w:t>无线电管理有关规定</w:t>
            </w:r>
            <w:r>
              <w:rPr>
                <w:rFonts w:hint="eastAsia" w:ascii="Times New Roman" w:hAnsi="Times New Roman" w:cs="Times New Roman"/>
                <w:szCs w:val="22"/>
                <w:lang w:eastAsia="zh-CN"/>
              </w:rPr>
              <w:t>，且</w:t>
            </w:r>
            <w:r>
              <w:rPr>
                <w:rFonts w:hint="default" w:ascii="Times New Roman" w:hAnsi="Times New Roman" w:cs="Times New Roman"/>
                <w:szCs w:val="22"/>
              </w:rPr>
              <w:t>发射频率范围仅限于业余业务频段。</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ascii="Times New Roman" w:hAnsi="Times New Roman" w:cs="Times New Roman"/>
              </w:rPr>
            </w:pPr>
            <w:r>
              <w:rPr>
                <w:rFonts w:hint="default" w:ascii="Times New Roman" w:hAnsi="Times New Roman" w:cs="Times New Roman"/>
              </w:rPr>
              <w:t>严格按照业余无线电台执照载明的参数开展工作</w:t>
            </w:r>
            <w:r>
              <w:rPr>
                <w:rFonts w:hint="eastAsia" w:ascii="Times New Roman" w:hAnsi="Times New Roman" w:cs="Times New Roman"/>
                <w:lang w:eastAsia="zh-CN"/>
              </w:rPr>
              <w:t>，</w:t>
            </w:r>
            <w:r>
              <w:rPr>
                <w:rFonts w:hint="default" w:ascii="Times New Roman" w:hAnsi="Times New Roman" w:cs="Times New Roman"/>
              </w:rPr>
              <w:t>不故意收发无线电台执照许可事项之外的无线电信号</w:t>
            </w:r>
            <w:r>
              <w:rPr>
                <w:rFonts w:hint="eastAsia" w:ascii="Times New Roman" w:hAnsi="Times New Roman" w:cs="Times New Roman"/>
                <w:lang w:eastAsia="zh-CN"/>
              </w:rPr>
              <w:t>，</w:t>
            </w:r>
            <w:r>
              <w:rPr>
                <w:rFonts w:hint="default" w:ascii="Times New Roman" w:hAnsi="Times New Roman" w:cs="Times New Roman"/>
              </w:rPr>
              <w:t>不传播、公布或者利用无意接收的信息</w:t>
            </w:r>
            <w:r>
              <w:rPr>
                <w:rFonts w:hint="eastAsia" w:ascii="Times New Roman" w:hAnsi="Times New Roman" w:cs="Times New Roman"/>
                <w:lang w:eastAsia="zh-CN"/>
              </w:rPr>
              <w:t>，</w:t>
            </w:r>
            <w:r>
              <w:rPr>
                <w:rFonts w:hint="default" w:ascii="Times New Roman" w:hAnsi="Times New Roman" w:cs="Times New Roman"/>
              </w:rPr>
              <w:t>不利用业余无线电台谋取</w:t>
            </w:r>
            <w:r>
              <w:rPr>
                <w:rFonts w:hint="eastAsia" w:ascii="Times New Roman" w:hAnsi="Times New Roman" w:cs="Times New Roman"/>
                <w:lang w:eastAsia="zh-CN"/>
              </w:rPr>
              <w:t>商业</w:t>
            </w:r>
            <w:r>
              <w:rPr>
                <w:rFonts w:hint="default" w:ascii="Times New Roman" w:hAnsi="Times New Roman" w:cs="Times New Roman"/>
              </w:rPr>
              <w:t>利益</w:t>
            </w:r>
            <w:r>
              <w:rPr>
                <w:rFonts w:hint="default" w:ascii="Times New Roman" w:hAnsi="Times New Roman" w:cs="Times New Roman"/>
                <w:lang w:eastAsia="zh-CN"/>
              </w:rPr>
              <w:t>、</w:t>
            </w:r>
            <w:r>
              <w:rPr>
                <w:rFonts w:hint="default" w:ascii="Times New Roman" w:hAnsi="Times New Roman" w:cs="Times New Roman"/>
              </w:rPr>
              <w:t>不进行违法犯罪活动</w:t>
            </w:r>
            <w:r>
              <w:rPr>
                <w:rFonts w:hint="eastAsia" w:ascii="Times New Roman" w:hAnsi="Times New Roman" w:cs="Times New Roman"/>
                <w:lang w:eastAsia="zh-CN"/>
              </w:rPr>
              <w:t>，</w:t>
            </w:r>
            <w:r>
              <w:rPr>
                <w:rFonts w:hint="default" w:ascii="Times New Roman" w:hAnsi="Times New Roman" w:cs="Times New Roman"/>
              </w:rPr>
              <w:t>自觉接受无线电管理机构的监督检查。</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ascii="Times New Roman" w:hAnsi="Times New Roman" w:cs="Times New Roman"/>
              </w:rPr>
            </w:pPr>
            <w:r>
              <w:rPr>
                <w:rFonts w:hint="default" w:ascii="Times New Roman" w:hAnsi="Times New Roman" w:cs="Times New Roman"/>
              </w:rPr>
              <w:t>本人承诺申请设置、使用业余无线电台符合城乡规划要求和电磁环境保护等相关规定</w:t>
            </w:r>
            <w:r>
              <w:rPr>
                <w:rFonts w:hint="eastAsia" w:ascii="Times New Roman" w:hAnsi="Times New Roman" w:cs="Times New Roman"/>
                <w:lang w:eastAsia="zh-CN"/>
              </w:rPr>
              <w:t>，</w:t>
            </w:r>
            <w:r>
              <w:rPr>
                <w:rFonts w:hint="default" w:ascii="Times New Roman" w:hAnsi="Times New Roman" w:cs="Times New Roman"/>
              </w:rPr>
              <w:t>并对业余无线电台的无线电发射设备及附属天线、设备等的使用安全负责。</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hint="default" w:ascii="Times New Roman" w:hAnsi="Times New Roman" w:cs="Times New Roman"/>
              </w:rPr>
            </w:pPr>
            <w:r>
              <w:rPr>
                <w:rFonts w:hint="default" w:ascii="Times New Roman" w:hAnsi="Times New Roman" w:cs="Times New Roman"/>
              </w:rPr>
              <w:t>本人承诺对申请设置、使用的业余无线电台进行定期维护</w:t>
            </w:r>
            <w:r>
              <w:rPr>
                <w:rFonts w:hint="eastAsia" w:ascii="Times New Roman" w:hAnsi="Times New Roman" w:cs="Times New Roman"/>
                <w:lang w:eastAsia="zh-CN"/>
              </w:rPr>
              <w:t>，</w:t>
            </w:r>
            <w:r>
              <w:rPr>
                <w:rFonts w:hint="default" w:ascii="Times New Roman" w:hAnsi="Times New Roman" w:cs="Times New Roman"/>
              </w:rPr>
              <w:t>避免对其他依法设置、使用的无线电台（站）产生有害干扰</w:t>
            </w:r>
            <w:r>
              <w:rPr>
                <w:rFonts w:hint="eastAsia" w:ascii="Times New Roman" w:hAnsi="Times New Roman" w:cs="Times New Roman"/>
                <w:lang w:eastAsia="zh-CN"/>
              </w:rPr>
              <w:t>，</w:t>
            </w:r>
            <w:r>
              <w:rPr>
                <w:rFonts w:hint="default" w:ascii="Times New Roman" w:hAnsi="Times New Roman" w:cs="Times New Roman"/>
              </w:rPr>
              <w:t>采取必要措施防止无线电波发射产生的电磁辐射污染环境。</w:t>
            </w:r>
          </w:p>
          <w:p>
            <w:pPr>
              <w:keepNext w:val="0"/>
              <w:keepLines w:val="0"/>
              <w:pageBreakBefore w:val="0"/>
              <w:widowControl w:val="0"/>
              <w:numPr>
                <w:ilvl w:val="0"/>
                <w:numId w:val="1"/>
              </w:numPr>
              <w:kinsoku/>
              <w:wordWrap/>
              <w:overflowPunct/>
              <w:topLinePunct w:val="0"/>
              <w:autoSpaceDE/>
              <w:autoSpaceDN/>
              <w:bidi w:val="0"/>
              <w:adjustRightInd/>
              <w:snapToGrid/>
              <w:textAlignment w:val="auto"/>
              <w:outlineLvl w:val="9"/>
              <w:rPr>
                <w:rFonts w:hint="default" w:ascii="Times New Roman" w:hAnsi="Times New Roman" w:cs="Times New Roman"/>
              </w:rPr>
            </w:pPr>
            <w:r>
              <w:rPr>
                <w:rFonts w:hint="default" w:ascii="Times New Roman" w:hAnsi="Times New Roman" w:cs="Times New Roman"/>
              </w:rPr>
              <w:t>本人承诺严格按照《业余无线电台管理办法》及相关无线电管理规定要求设置、使用业余无线电台</w:t>
            </w:r>
            <w:r>
              <w:rPr>
                <w:rFonts w:hint="eastAsia" w:ascii="Times New Roman" w:hAnsi="Times New Roman" w:cs="Times New Roman"/>
                <w:lang w:eastAsia="zh-CN"/>
              </w:rPr>
              <w:t>，</w:t>
            </w:r>
            <w:r>
              <w:rPr>
                <w:rFonts w:hint="default" w:ascii="Times New Roman" w:hAnsi="Times New Roman" w:cs="Times New Roman"/>
              </w:rPr>
              <w:t>不影响公众利益和他人利益。</w:t>
            </w:r>
          </w:p>
          <w:p>
            <w:pPr>
              <w:spacing w:before="60"/>
              <w:rPr>
                <w:rFonts w:hint="default" w:ascii="Times New Roman" w:hAnsi="Times New Roman" w:cs="Times New Roman"/>
              </w:rPr>
            </w:pPr>
          </w:p>
          <w:p>
            <w:pPr>
              <w:spacing w:before="60"/>
              <w:ind w:firstLine="6510" w:firstLineChars="3100"/>
              <w:rPr>
                <w:rFonts w:ascii="Times New Roman" w:hAnsi="Times New Roman" w:cs="Times New Roman"/>
              </w:rPr>
            </w:pPr>
            <w:r>
              <w:rPr>
                <w:rFonts w:hint="default" w:ascii="Times New Roman" w:hAnsi="Times New Roman" w:cs="Times New Roman"/>
              </w:rPr>
              <w:t>申请人</w:t>
            </w:r>
            <w:r>
              <w:rPr>
                <w:rFonts w:hint="default" w:ascii="Times New Roman" w:hAnsi="Times New Roman" w:cs="Times New Roman"/>
                <w:lang w:eastAsia="zh-CN"/>
              </w:rPr>
              <w:t>（单位）</w:t>
            </w:r>
            <w:r>
              <w:rPr>
                <w:rFonts w:hint="default" w:ascii="Times New Roman" w:hAnsi="Times New Roman" w:cs="Times New Roman"/>
              </w:rPr>
              <w:t>签字（盖章）：</w:t>
            </w:r>
          </w:p>
          <w:p>
            <w:pPr>
              <w:adjustRightInd w:val="0"/>
              <w:snapToGrid w:val="0"/>
              <w:rPr>
                <w:rFonts w:hint="default" w:ascii="Times New Roman" w:hAnsi="Times New Roman" w:cs="Times New Roman"/>
                <w:b/>
                <w:szCs w:val="21"/>
              </w:rPr>
            </w:pPr>
            <w:r>
              <w:rPr>
                <w:rFonts w:hint="default" w:ascii="Times New Roman" w:hAnsi="Times New Roman" w:cs="Times New Roman"/>
              </w:rPr>
              <w:t xml:space="preserve">                                                                       年  </w:t>
            </w:r>
            <w:r>
              <w:rPr>
                <w:rFonts w:ascii="Times New Roman" w:hAnsi="Times New Roman" w:cs="Times New Roman"/>
              </w:rPr>
              <w:t xml:space="preserve">   </w:t>
            </w:r>
            <w:r>
              <w:rPr>
                <w:rFonts w:hint="default" w:ascii="Times New Roman" w:hAnsi="Times New Roman" w:cs="Times New Roman"/>
              </w:rPr>
              <w:t xml:space="preserve">月 </w:t>
            </w:r>
            <w:r>
              <w:rPr>
                <w:rFonts w:ascii="Times New Roman" w:hAnsi="Times New Roman" w:cs="Times New Roman"/>
              </w:rPr>
              <w:t xml:space="preserve"> </w:t>
            </w:r>
            <w:r>
              <w:rPr>
                <w:rFonts w:hint="default" w:ascii="Times New Roman" w:hAnsi="Times New Roman" w:cs="Times New Roman"/>
              </w:rPr>
              <w:t xml:space="preserve"> </w:t>
            </w:r>
            <w:r>
              <w:rPr>
                <w:rFonts w:ascii="Times New Roman" w:hAnsi="Times New Roman" w:cs="Times New Roman"/>
              </w:rPr>
              <w:t xml:space="preserve">  </w:t>
            </w:r>
            <w:r>
              <w:rPr>
                <w:rFonts w:hint="default" w:ascii="Times New Roman" w:hAnsi="Times New Roman" w:cs="Times New Roman"/>
              </w:rPr>
              <w:t>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1226" w:type="dxa"/>
            <w:gridSpan w:val="80"/>
            <w:tcBorders>
              <w:top w:val="single" w:color="auto" w:sz="6" w:space="0"/>
              <w:bottom w:val="single" w:color="auto" w:sz="6" w:space="0"/>
            </w:tcBorders>
            <w:shd w:val="clear" w:color="auto" w:fill="BFBFBF"/>
            <w:noWrap w:val="0"/>
            <w:vAlign w:val="center"/>
          </w:tcPr>
          <w:p>
            <w:pPr>
              <w:adjustRightInd w:val="0"/>
              <w:snapToGrid w:val="0"/>
              <w:rPr>
                <w:rFonts w:hint="default" w:ascii="Times New Roman" w:hAnsi="Times New Roman" w:cs="Times New Roman"/>
              </w:rPr>
            </w:pPr>
            <w:r>
              <w:rPr>
                <w:rFonts w:hint="default" w:ascii="Times New Roman" w:hAnsi="Times New Roman" w:eastAsia="黑体" w:cs="Times New Roman"/>
                <w:b w:val="0"/>
                <w:bCs/>
                <w:szCs w:val="21"/>
                <w:lang w:eastAsia="zh-CN"/>
              </w:rPr>
              <w:t>六、以下信息由许可本业余无线电台的无线电管理机构填写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539" w:type="dxa"/>
            <w:gridSpan w:val="28"/>
            <w:tcBorders>
              <w:top w:val="single" w:color="auto" w:sz="6" w:space="0"/>
            </w:tcBorders>
            <w:noWrap w:val="0"/>
            <w:vAlign w:val="center"/>
          </w:tcPr>
          <w:p>
            <w:pPr>
              <w:adjustRightInd w:val="0"/>
              <w:snapToGrid w:val="0"/>
              <w:jc w:val="center"/>
              <w:rPr>
                <w:rFonts w:hint="default" w:ascii="Times New Roman" w:hAnsi="Times New Roman" w:cs="Times New Roman"/>
              </w:rPr>
            </w:pPr>
            <w:r>
              <w:rPr>
                <w:rFonts w:hint="default" w:ascii="Times New Roman" w:hAnsi="Times New Roman" w:cs="Times New Roman"/>
              </w:rPr>
              <w:t>本业余无线电台档案号</w:t>
            </w:r>
          </w:p>
        </w:tc>
        <w:tc>
          <w:tcPr>
            <w:tcW w:w="5687" w:type="dxa"/>
            <w:gridSpan w:val="52"/>
            <w:tcBorders>
              <w:top w:val="single" w:color="auto" w:sz="6" w:space="0"/>
            </w:tcBorders>
            <w:noWrap w:val="0"/>
            <w:vAlign w:val="center"/>
          </w:tcPr>
          <w:p>
            <w:pPr>
              <w:adjustRightInd w:val="0"/>
              <w:snapToGrid w:val="0"/>
              <w:jc w:val="center"/>
              <w:rPr>
                <w:rFonts w:hint="default" w:ascii="Times New Roman" w:hAnsi="Times New Roman" w:cs="Times New Roman"/>
              </w:rPr>
            </w:pPr>
            <w:r>
              <w:rPr>
                <w:rFonts w:hint="default" w:ascii="Times New Roman" w:hAnsi="Times New Roman" w:cs="Times New Roman"/>
              </w:rPr>
              <w:t>本业余无线电台类别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539" w:type="dxa"/>
            <w:gridSpan w:val="28"/>
            <w:tcBorders>
              <w:top w:val="single" w:color="auto" w:sz="6" w:space="0"/>
            </w:tcBorders>
            <w:noWrap w:val="0"/>
            <w:vAlign w:val="center"/>
          </w:tcPr>
          <w:p>
            <w:pPr>
              <w:adjustRightInd w:val="0"/>
              <w:snapToGrid w:val="0"/>
              <w:jc w:val="center"/>
              <w:rPr>
                <w:rFonts w:hint="default" w:ascii="Times New Roman" w:hAnsi="Times New Roman" w:cs="Times New Roman"/>
              </w:rPr>
            </w:pPr>
          </w:p>
        </w:tc>
        <w:tc>
          <w:tcPr>
            <w:tcW w:w="5687" w:type="dxa"/>
            <w:gridSpan w:val="52"/>
            <w:tcBorders>
              <w:top w:val="single" w:color="auto" w:sz="6" w:space="0"/>
            </w:tcBorders>
            <w:noWrap w:val="0"/>
            <w:vAlign w:val="center"/>
          </w:tcPr>
          <w:p>
            <w:pPr>
              <w:adjustRightInd w:val="0"/>
              <w:snapToGrid w:val="0"/>
              <w:jc w:val="center"/>
              <w:rPr>
                <w:rFonts w:hint="default" w:ascii="Times New Roman" w:hAnsi="Times New Roman"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539" w:type="dxa"/>
            <w:gridSpan w:val="28"/>
            <w:tcBorders>
              <w:top w:val="single" w:color="auto" w:sz="6" w:space="0"/>
            </w:tcBorders>
            <w:noWrap w:val="0"/>
            <w:vAlign w:val="center"/>
          </w:tcPr>
          <w:p>
            <w:pPr>
              <w:adjustRightInd w:val="0"/>
              <w:snapToGrid w:val="0"/>
              <w:jc w:val="center"/>
              <w:rPr>
                <w:rFonts w:hint="default" w:ascii="Times New Roman" w:hAnsi="Times New Roman" w:cs="Times New Roman"/>
              </w:rPr>
            </w:pPr>
            <w:r>
              <w:rPr>
                <w:rFonts w:hint="default" w:ascii="Times New Roman" w:hAnsi="Times New Roman" w:cs="Times New Roman"/>
                <w:lang w:eastAsia="zh-CN"/>
              </w:rPr>
              <w:t>核发</w:t>
            </w:r>
            <w:r>
              <w:rPr>
                <w:rFonts w:hint="default" w:ascii="Times New Roman" w:hAnsi="Times New Roman" w:cs="Times New Roman"/>
              </w:rPr>
              <w:t>本业余无线电台呼号</w:t>
            </w:r>
          </w:p>
        </w:tc>
        <w:tc>
          <w:tcPr>
            <w:tcW w:w="5687" w:type="dxa"/>
            <w:gridSpan w:val="52"/>
            <w:tcBorders>
              <w:top w:val="single" w:color="auto" w:sz="6" w:space="0"/>
            </w:tcBorders>
            <w:noWrap w:val="0"/>
            <w:vAlign w:val="center"/>
          </w:tcPr>
          <w:p>
            <w:pPr>
              <w:adjustRightInd w:val="0"/>
              <w:snapToGrid w:val="0"/>
              <w:jc w:val="center"/>
              <w:rPr>
                <w:rFonts w:hint="default" w:ascii="Times New Roman" w:hAnsi="Times New Roman" w:cs="Times New Roman"/>
              </w:rPr>
            </w:pPr>
            <w:r>
              <w:rPr>
                <w:rFonts w:hint="default" w:ascii="Times New Roman" w:hAnsi="Times New Roman" w:cs="Times New Roman"/>
              </w:rPr>
              <w:t>颁发业余无线电台执照编号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539" w:type="dxa"/>
            <w:gridSpan w:val="28"/>
            <w:tcBorders>
              <w:top w:val="single" w:color="auto" w:sz="6" w:space="0"/>
            </w:tcBorders>
            <w:noWrap w:val="0"/>
            <w:vAlign w:val="center"/>
          </w:tcPr>
          <w:p>
            <w:pPr>
              <w:adjustRightInd w:val="0"/>
              <w:snapToGrid w:val="0"/>
              <w:jc w:val="center"/>
              <w:rPr>
                <w:rFonts w:hint="default" w:ascii="Times New Roman" w:hAnsi="Times New Roman" w:cs="Times New Roman"/>
              </w:rPr>
            </w:pPr>
          </w:p>
        </w:tc>
        <w:tc>
          <w:tcPr>
            <w:tcW w:w="5687" w:type="dxa"/>
            <w:gridSpan w:val="52"/>
            <w:tcBorders>
              <w:top w:val="single" w:color="auto" w:sz="6" w:space="0"/>
            </w:tcBorders>
            <w:noWrap w:val="0"/>
            <w:vAlign w:val="center"/>
          </w:tcPr>
          <w:p>
            <w:pPr>
              <w:adjustRightInd w:val="0"/>
              <w:snapToGrid w:val="0"/>
              <w:jc w:val="center"/>
              <w:rPr>
                <w:rFonts w:hint="default" w:ascii="Times New Roman" w:hAnsi="Times New Roman" w:cs="Times New Roma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1397" w:type="dxa"/>
            <w:gridSpan w:val="3"/>
            <w:tcBorders>
              <w:top w:val="single" w:color="auto" w:sz="6" w:space="0"/>
            </w:tcBorders>
            <w:noWrap w:val="0"/>
            <w:vAlign w:val="center"/>
          </w:tcPr>
          <w:p>
            <w:pPr>
              <w:adjustRightInd w:val="0"/>
              <w:snapToGrid w:val="0"/>
              <w:jc w:val="center"/>
              <w:rPr>
                <w:rFonts w:hint="default" w:ascii="Times New Roman" w:hAnsi="Times New Roman" w:cs="Times New Roman"/>
              </w:rPr>
            </w:pPr>
            <w:r>
              <w:rPr>
                <w:rFonts w:hint="default" w:ascii="Times New Roman" w:hAnsi="Times New Roman" w:cs="Times New Roman"/>
              </w:rPr>
              <w:t>备注</w:t>
            </w:r>
          </w:p>
        </w:tc>
        <w:tc>
          <w:tcPr>
            <w:tcW w:w="9829" w:type="dxa"/>
            <w:gridSpan w:val="77"/>
            <w:tcBorders>
              <w:top w:val="single" w:color="auto" w:sz="6" w:space="0"/>
            </w:tcBorders>
            <w:noWrap w:val="0"/>
            <w:vAlign w:val="center"/>
          </w:tcPr>
          <w:p>
            <w:pPr>
              <w:adjustRightInd w:val="0"/>
              <w:snapToGrid w:val="0"/>
              <w:jc w:val="center"/>
              <w:rPr>
                <w:rFonts w:hint="default" w:ascii="Times New Roman" w:hAnsi="Times New Roman" w:cs="Times New Roman"/>
              </w:rPr>
            </w:pPr>
            <w:r>
              <w:rPr>
                <w:rFonts w:hint="default" w:ascii="Times New Roman" w:hAnsi="Times New Roman" w:cs="Times New Roman"/>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 w:hRule="atLeast"/>
          <w:jc w:val="center"/>
        </w:trPr>
        <w:tc>
          <w:tcPr>
            <w:tcW w:w="11226" w:type="dxa"/>
            <w:gridSpan w:val="80"/>
            <w:tcBorders>
              <w:top w:val="single" w:color="auto" w:sz="12" w:space="0"/>
              <w:left w:val="nil"/>
              <w:bottom w:val="nil"/>
              <w:right w:val="nil"/>
            </w:tcBorders>
            <w:noWrap w:val="0"/>
            <w:vAlign w:val="top"/>
          </w:tcPr>
          <w:p>
            <w:pPr>
              <w:spacing w:before="60"/>
              <w:rPr>
                <w:rFonts w:hint="default" w:ascii="Times New Roman" w:hAnsi="Times New Roman" w:cs="Times New Roman"/>
              </w:rPr>
            </w:pPr>
            <w:r>
              <w:rPr>
                <w:rFonts w:hint="default" w:ascii="Times New Roman" w:hAnsi="Times New Roman" w:cs="Times New Roman"/>
                <w:sz w:val="18"/>
              </w:rPr>
              <w:t>如本表空间不够</w:t>
            </w:r>
            <w:r>
              <w:rPr>
                <w:rFonts w:hint="eastAsia" w:ascii="Times New Roman" w:hAnsi="Times New Roman" w:cs="Times New Roman"/>
                <w:sz w:val="18"/>
                <w:lang w:eastAsia="zh-CN"/>
              </w:rPr>
              <w:t>，</w:t>
            </w:r>
            <w:r>
              <w:rPr>
                <w:rFonts w:hint="default" w:ascii="Times New Roman" w:hAnsi="Times New Roman" w:cs="Times New Roman"/>
                <w:sz w:val="18"/>
              </w:rPr>
              <w:t>可自行续表</w:t>
            </w:r>
            <w:r>
              <w:rPr>
                <w:rFonts w:hint="eastAsia" w:ascii="Times New Roman" w:hAnsi="Times New Roman" w:cs="Times New Roman"/>
                <w:sz w:val="18"/>
                <w:lang w:eastAsia="zh-CN"/>
              </w:rPr>
              <w:t>，</w:t>
            </w:r>
            <w:r>
              <w:rPr>
                <w:rFonts w:hint="default" w:ascii="Times New Roman" w:hAnsi="Times New Roman" w:cs="Times New Roman"/>
                <w:sz w:val="18"/>
              </w:rPr>
              <w:t xml:space="preserve">并请编号：第 </w:t>
            </w:r>
            <w:r>
              <w:rPr>
                <w:rFonts w:ascii="Times New Roman" w:hAnsi="Times New Roman" w:cs="Times New Roman"/>
                <w:sz w:val="18"/>
              </w:rPr>
              <w:t xml:space="preserve">  </w:t>
            </w:r>
            <w:r>
              <w:rPr>
                <w:rFonts w:hint="default" w:ascii="Times New Roman" w:hAnsi="Times New Roman" w:cs="Times New Roman"/>
                <w:sz w:val="18"/>
              </w:rPr>
              <w:t xml:space="preserve">页/共 </w:t>
            </w:r>
            <w:r>
              <w:rPr>
                <w:rFonts w:ascii="Times New Roman" w:hAnsi="Times New Roman" w:cs="Times New Roman"/>
                <w:sz w:val="18"/>
              </w:rPr>
              <w:t xml:space="preserve">  </w:t>
            </w:r>
            <w:r>
              <w:rPr>
                <w:rFonts w:hint="default" w:ascii="Times New Roman" w:hAnsi="Times New Roman" w:cs="Times New Roman"/>
                <w:sz w:val="18"/>
              </w:rPr>
              <w:t xml:space="preserve">页 </w:t>
            </w:r>
            <w:r>
              <w:rPr>
                <w:rFonts w:ascii="Times New Roman" w:hAnsi="Times New Roman" w:cs="Times New Roman"/>
                <w:sz w:val="18"/>
              </w:rPr>
              <w:t xml:space="preserve">                                            </w:t>
            </w:r>
            <w:r>
              <w:rPr>
                <w:rFonts w:hint="default" w:ascii="Times New Roman" w:hAnsi="Times New Roman" w:cs="Times New Roman"/>
                <w:sz w:val="18"/>
              </w:rPr>
              <w:t>工业和信息化部制 202</w:t>
            </w:r>
            <w:r>
              <w:rPr>
                <w:rFonts w:hint="eastAsia" w:ascii="Times New Roman" w:hAnsi="Times New Roman" w:cs="Times New Roman"/>
                <w:sz w:val="18"/>
                <w:lang w:val="en-US" w:eastAsia="zh-CN"/>
              </w:rPr>
              <w:t>4</w:t>
            </w:r>
            <w:r>
              <w:rPr>
                <w:rFonts w:hint="default" w:ascii="Times New Roman" w:hAnsi="Times New Roman" w:cs="Times New Roman"/>
                <w:sz w:val="18"/>
              </w:rPr>
              <w:t>年</w:t>
            </w:r>
          </w:p>
        </w:tc>
      </w:tr>
    </w:tbl>
    <w:p>
      <w:pPr>
        <w:spacing w:beforeLines="0" w:afterLines="0" w:line="600" w:lineRule="exact"/>
        <w:jc w:val="both"/>
        <w:rPr>
          <w:rFonts w:hint="default" w:ascii="Times New Roman" w:hAnsi="Times New Roman" w:eastAsia="黑体" w:cs="Times New Roman"/>
          <w:bCs/>
          <w:sz w:val="32"/>
        </w:rPr>
        <w:sectPr>
          <w:headerReference r:id="rId3" w:type="default"/>
          <w:footerReference r:id="rId4" w:type="default"/>
          <w:pgSz w:w="11906" w:h="16838"/>
          <w:pgMar w:top="1701" w:right="1803" w:bottom="1474" w:left="1803" w:header="851" w:footer="992" w:gutter="0"/>
          <w:pgNumType w:fmt="decimal" w:start="1"/>
          <w:cols w:space="0" w:num="1"/>
          <w:docGrid w:type="lines" w:linePitch="312" w:charSpace="0"/>
        </w:sectPr>
      </w:pPr>
    </w:p>
    <w:p>
      <w:pPr>
        <w:keepNext w:val="0"/>
        <w:keepLines w:val="0"/>
        <w:pageBreakBefore w:val="0"/>
        <w:widowControl w:val="0"/>
        <w:kinsoku/>
        <w:wordWrap/>
        <w:overflowPunct/>
        <w:topLinePunct w:val="0"/>
        <w:autoSpaceDE/>
        <w:autoSpaceDN/>
        <w:bidi w:val="0"/>
        <w:spacing w:beforeLines="0" w:afterLines="0" w:line="560" w:lineRule="exact"/>
        <w:jc w:val="both"/>
        <w:textAlignment w:val="auto"/>
        <w:rPr>
          <w:rFonts w:hint="default" w:ascii="Times New Roman" w:hAnsi="Times New Roman" w:eastAsia="黑体" w:cs="Times New Roman"/>
          <w:bCs/>
          <w:sz w:val="32"/>
        </w:rPr>
      </w:pPr>
      <w:r>
        <w:rPr>
          <w:rFonts w:hint="default" w:ascii="Times New Roman" w:hAnsi="Times New Roman" w:eastAsia="黑体" w:cs="Times New Roman"/>
          <w:bCs/>
          <w:sz w:val="32"/>
        </w:rPr>
        <w:t>填表说明</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2"/>
        <w:jc w:val="both"/>
        <w:textAlignment w:val="auto"/>
        <w:rPr>
          <w:rFonts w:hint="default" w:ascii="Times New Roman" w:hAnsi="Times New Roman" w:eastAsia="仿宋_GB2312" w:cs="Times New Roman"/>
          <w:b w:val="0"/>
          <w:bCs/>
          <w:sz w:val="28"/>
          <w:szCs w:val="28"/>
        </w:rPr>
      </w:pPr>
      <w:r>
        <w:rPr>
          <w:rFonts w:hint="default" w:ascii="Times New Roman" w:hAnsi="Times New Roman" w:eastAsia="仿宋_GB2312" w:cs="Times New Roman"/>
          <w:b w:val="0"/>
          <w:bCs/>
          <w:sz w:val="28"/>
          <w:szCs w:val="28"/>
        </w:rPr>
        <w:t>1.本表适用于业余无线电台的设置、使用申请。</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2"/>
        <w:jc w:val="both"/>
        <w:textAlignment w:val="auto"/>
        <w:rPr>
          <w:rFonts w:hint="default" w:ascii="Times New Roman" w:hAnsi="Times New Roman" w:eastAsia="仿宋_GB2312" w:cs="Times New Roman"/>
          <w:b w:val="0"/>
          <w:bCs/>
          <w:sz w:val="28"/>
          <w:szCs w:val="28"/>
          <w:lang w:eastAsia="zh-CN"/>
        </w:rPr>
      </w:pPr>
      <w:r>
        <w:rPr>
          <w:rFonts w:hint="default" w:ascii="Times New Roman" w:hAnsi="Times New Roman" w:eastAsia="仿宋_GB2312" w:cs="Times New Roman"/>
          <w:b w:val="0"/>
          <w:bCs/>
          <w:sz w:val="28"/>
          <w:szCs w:val="28"/>
        </w:rPr>
        <w:t>2.设置、使用多个业余无线电台</w:t>
      </w:r>
      <w:r>
        <w:rPr>
          <w:rFonts w:hint="eastAsia" w:ascii="Times New Roman" w:hAnsi="Times New Roman" w:eastAsia="仿宋_GB2312" w:cs="Times New Roman"/>
          <w:b w:val="0"/>
          <w:bCs/>
          <w:sz w:val="28"/>
          <w:szCs w:val="28"/>
          <w:lang w:eastAsia="zh-CN"/>
        </w:rPr>
        <w:t>的，</w:t>
      </w:r>
      <w:r>
        <w:rPr>
          <w:rFonts w:hint="default" w:ascii="Times New Roman" w:hAnsi="Times New Roman" w:eastAsia="仿宋_GB2312" w:cs="Times New Roman"/>
          <w:b w:val="0"/>
          <w:bCs/>
          <w:sz w:val="28"/>
          <w:szCs w:val="28"/>
        </w:rPr>
        <w:t>每个业余无线电台均需要单独填写本表。</w:t>
      </w:r>
      <w:r>
        <w:rPr>
          <w:rFonts w:hint="default" w:ascii="Times New Roman" w:hAnsi="Times New Roman" w:eastAsia="仿宋_GB2312" w:cs="Times New Roman"/>
          <w:b w:val="0"/>
          <w:bCs/>
          <w:sz w:val="28"/>
          <w:szCs w:val="28"/>
          <w:lang w:eastAsia="zh-CN"/>
        </w:rPr>
        <w:t>一个业余无线电台包含多个</w:t>
      </w:r>
      <w:r>
        <w:rPr>
          <w:rFonts w:hint="eastAsia" w:ascii="Times New Roman" w:hAnsi="Times New Roman" w:eastAsia="仿宋_GB2312" w:cs="Times New Roman"/>
          <w:b w:val="0"/>
          <w:bCs/>
          <w:sz w:val="28"/>
          <w:szCs w:val="28"/>
          <w:lang w:eastAsia="zh-CN"/>
        </w:rPr>
        <w:t>无线电</w:t>
      </w:r>
      <w:r>
        <w:rPr>
          <w:rFonts w:hint="default" w:ascii="Times New Roman" w:hAnsi="Times New Roman" w:eastAsia="仿宋_GB2312" w:cs="Times New Roman"/>
          <w:b w:val="0"/>
          <w:bCs/>
          <w:sz w:val="28"/>
          <w:szCs w:val="28"/>
          <w:lang w:eastAsia="zh-CN"/>
        </w:rPr>
        <w:t>发射设备</w:t>
      </w:r>
      <w:r>
        <w:rPr>
          <w:rFonts w:hint="eastAsia" w:ascii="Times New Roman" w:hAnsi="Times New Roman" w:eastAsia="仿宋_GB2312" w:cs="Times New Roman"/>
          <w:b w:val="0"/>
          <w:bCs/>
          <w:sz w:val="28"/>
          <w:szCs w:val="28"/>
          <w:lang w:eastAsia="zh-CN"/>
        </w:rPr>
        <w:t>的，</w:t>
      </w:r>
      <w:r>
        <w:rPr>
          <w:rFonts w:hint="default" w:ascii="Times New Roman" w:hAnsi="Times New Roman" w:eastAsia="仿宋_GB2312" w:cs="Times New Roman"/>
          <w:b w:val="0"/>
          <w:bCs/>
          <w:sz w:val="28"/>
          <w:szCs w:val="28"/>
          <w:lang w:eastAsia="zh-CN"/>
        </w:rPr>
        <w:t>可以只填一张申请表。</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2"/>
        <w:jc w:val="both"/>
        <w:textAlignment w:val="auto"/>
        <w:rPr>
          <w:rFonts w:hint="default" w:ascii="Times New Roman" w:hAnsi="Times New Roman" w:eastAsia="仿宋_GB2312" w:cs="Times New Roman"/>
          <w:b w:val="0"/>
          <w:bCs/>
          <w:sz w:val="28"/>
          <w:szCs w:val="28"/>
          <w:lang w:val="en-US" w:eastAsia="zh-CN"/>
        </w:rPr>
      </w:pPr>
      <w:r>
        <w:rPr>
          <w:rFonts w:hint="default" w:ascii="Times New Roman" w:hAnsi="Times New Roman" w:eastAsia="仿宋_GB2312" w:cs="Times New Roman"/>
          <w:b w:val="0"/>
          <w:bCs/>
          <w:sz w:val="28"/>
          <w:szCs w:val="28"/>
        </w:rPr>
        <w:t>3.</w:t>
      </w:r>
      <w:r>
        <w:rPr>
          <w:rFonts w:hint="default" w:ascii="Times New Roman" w:hAnsi="Times New Roman" w:eastAsia="仿宋_GB2312" w:cs="Times New Roman"/>
          <w:b w:val="0"/>
          <w:bCs/>
          <w:sz w:val="28"/>
          <w:szCs w:val="28"/>
          <w:lang w:val="en-US" w:eastAsia="zh-CN"/>
        </w:rPr>
        <w:t>本表第一部分为</w:t>
      </w:r>
      <w:r>
        <w:rPr>
          <w:rFonts w:hint="eastAsia" w:ascii="仿宋_GB2312" w:hAnsi="仿宋_GB2312" w:eastAsia="仿宋_GB2312" w:cs="仿宋_GB2312"/>
          <w:b/>
          <w:bCs w:val="0"/>
          <w:sz w:val="28"/>
          <w:szCs w:val="28"/>
          <w:lang w:val="en-US" w:eastAsia="zh-CN"/>
        </w:rPr>
        <w:t>申请人基本信息</w:t>
      </w:r>
      <w:r>
        <w:rPr>
          <w:rFonts w:hint="eastAsia" w:ascii="Times New Roman" w:hAnsi="Times New Roman" w:eastAsia="仿宋_GB2312" w:cs="Times New Roman"/>
          <w:b w:val="0"/>
          <w:bCs/>
          <w:sz w:val="28"/>
          <w:szCs w:val="28"/>
          <w:lang w:val="en-US" w:eastAsia="zh-CN"/>
        </w:rPr>
        <w:t>，</w:t>
      </w:r>
      <w:r>
        <w:rPr>
          <w:rFonts w:hint="default" w:ascii="Times New Roman" w:hAnsi="Times New Roman" w:eastAsia="仿宋_GB2312" w:cs="Times New Roman"/>
          <w:b w:val="0"/>
          <w:bCs/>
          <w:sz w:val="28"/>
          <w:szCs w:val="28"/>
          <w:lang w:val="en-US" w:eastAsia="zh-CN"/>
        </w:rPr>
        <w:t>除有特殊说明外均为</w:t>
      </w:r>
      <w:r>
        <w:rPr>
          <w:rFonts w:hint="eastAsia" w:ascii="仿宋_GB2312" w:hAnsi="仿宋_GB2312" w:eastAsia="仿宋_GB2312" w:cs="仿宋_GB2312"/>
          <w:b/>
          <w:bCs w:val="0"/>
          <w:sz w:val="28"/>
          <w:szCs w:val="28"/>
          <w:lang w:val="en-US" w:eastAsia="zh-CN"/>
        </w:rPr>
        <w:t>必填项</w:t>
      </w:r>
      <w:r>
        <w:rPr>
          <w:rFonts w:hint="eastAsia" w:ascii="Times New Roman" w:hAnsi="Times New Roman" w:eastAsia="仿宋_GB2312" w:cs="Times New Roman"/>
          <w:b w:val="0"/>
          <w:bCs/>
          <w:sz w:val="28"/>
          <w:szCs w:val="28"/>
          <w:lang w:val="en-US" w:eastAsia="zh-CN"/>
        </w:rPr>
        <w:t>，</w:t>
      </w:r>
      <w:r>
        <w:rPr>
          <w:rFonts w:hint="default" w:ascii="Times New Roman" w:hAnsi="Times New Roman" w:eastAsia="仿宋_GB2312" w:cs="Times New Roman"/>
          <w:b w:val="0"/>
          <w:bCs/>
          <w:sz w:val="28"/>
          <w:szCs w:val="28"/>
          <w:lang w:val="en-US" w:eastAsia="zh-CN"/>
        </w:rPr>
        <w:t>由申请人按下列要求填写。</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lang w:eastAsia="zh-CN"/>
        </w:rPr>
        <w:t>申请</w:t>
      </w:r>
      <w:r>
        <w:rPr>
          <w:rFonts w:hint="default" w:ascii="Times New Roman" w:hAnsi="Times New Roman" w:eastAsia="仿宋_GB2312" w:cs="Times New Roman"/>
          <w:b/>
          <w:bCs/>
          <w:sz w:val="28"/>
          <w:szCs w:val="28"/>
        </w:rPr>
        <w:t>人</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请</w:t>
      </w:r>
      <w:r>
        <w:rPr>
          <w:rFonts w:hint="default" w:ascii="Times New Roman" w:hAnsi="Times New Roman" w:eastAsia="仿宋_GB2312" w:cs="Times New Roman"/>
          <w:sz w:val="28"/>
          <w:szCs w:val="28"/>
        </w:rPr>
        <w:t>填写设置、使用业余无线电台的单位或者个人全称。</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2</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统一社会信用代码</w:t>
      </w:r>
      <w:r>
        <w:rPr>
          <w:rFonts w:hint="default"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身份证明类型</w:t>
      </w:r>
      <w:r>
        <w:rPr>
          <w:rFonts w:hint="default"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号码</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单位申请设置、使用业余无线电台的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须在</w:t>
      </w:r>
      <w:r>
        <w:rPr>
          <w:rFonts w:hint="default" w:ascii="Times New Roman" w:hAnsi="Times New Roman" w:eastAsia="仿宋_GB2312" w:cs="Times New Roman"/>
          <w:b/>
          <w:bCs/>
          <w:sz w:val="28"/>
          <w:szCs w:val="28"/>
        </w:rPr>
        <w:t>统一社会信用代码</w:t>
      </w:r>
      <w:r>
        <w:rPr>
          <w:rFonts w:hint="default" w:ascii="Times New Roman" w:hAnsi="Times New Roman" w:eastAsia="仿宋_GB2312" w:cs="Times New Roman"/>
          <w:sz w:val="28"/>
          <w:szCs w:val="28"/>
        </w:rPr>
        <w:t>栏逐位填写统一社会信用代码。个人申请设置、使用业余无线电台的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须首先在</w:t>
      </w:r>
      <w:r>
        <w:rPr>
          <w:rFonts w:hint="default" w:ascii="Times New Roman" w:hAnsi="Times New Roman" w:eastAsia="仿宋_GB2312" w:cs="Times New Roman"/>
          <w:b/>
          <w:bCs/>
          <w:sz w:val="28"/>
          <w:szCs w:val="28"/>
        </w:rPr>
        <w:t>身份证明类型</w:t>
      </w:r>
      <w:r>
        <w:rPr>
          <w:rFonts w:hint="default" w:ascii="Times New Roman" w:hAnsi="Times New Roman" w:eastAsia="仿宋_GB2312" w:cs="Times New Roman"/>
          <w:sz w:val="28"/>
          <w:szCs w:val="28"/>
          <w:lang w:eastAsia="zh-CN"/>
        </w:rPr>
        <w:t>栏</w:t>
      </w:r>
      <w:r>
        <w:rPr>
          <w:rFonts w:hint="default" w:ascii="Times New Roman" w:hAnsi="Times New Roman" w:eastAsia="仿宋_GB2312" w:cs="Times New Roman"/>
          <w:sz w:val="28"/>
          <w:szCs w:val="28"/>
        </w:rPr>
        <w:t>填写有效证件类型的相应代码（编码规则见下表）</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然后在</w:t>
      </w:r>
      <w:r>
        <w:rPr>
          <w:rFonts w:hint="default" w:ascii="Times New Roman" w:hAnsi="Times New Roman" w:eastAsia="仿宋_GB2312" w:cs="Times New Roman"/>
          <w:b/>
          <w:bCs/>
          <w:sz w:val="28"/>
          <w:szCs w:val="28"/>
        </w:rPr>
        <w:t>号码</w:t>
      </w:r>
      <w:r>
        <w:rPr>
          <w:rFonts w:hint="default" w:ascii="Times New Roman" w:hAnsi="Times New Roman" w:eastAsia="仿宋_GB2312" w:cs="Times New Roman"/>
          <w:sz w:val="28"/>
          <w:szCs w:val="28"/>
        </w:rPr>
        <w:t>栏逐位填写身份证明号码。使用代码Q的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请在右侧的</w:t>
      </w:r>
      <w:r>
        <w:rPr>
          <w:rFonts w:hint="default" w:ascii="Times New Roman" w:hAnsi="Times New Roman" w:eastAsia="仿宋_GB2312" w:cs="Times New Roman"/>
          <w:b/>
          <w:bCs/>
          <w:sz w:val="28"/>
          <w:szCs w:val="28"/>
        </w:rPr>
        <w:t>说明</w:t>
      </w:r>
      <w:r>
        <w:rPr>
          <w:rFonts w:hint="default" w:ascii="Times New Roman" w:hAnsi="Times New Roman" w:eastAsia="仿宋_GB2312" w:cs="Times New Roman"/>
          <w:sz w:val="28"/>
          <w:szCs w:val="28"/>
        </w:rPr>
        <w:t>栏</w:t>
      </w:r>
      <w:r>
        <w:rPr>
          <w:rFonts w:hint="eastAsia" w:ascii="Times New Roman" w:hAnsi="Times New Roman" w:eastAsia="仿宋_GB2312" w:cs="Times New Roman"/>
          <w:sz w:val="28"/>
          <w:szCs w:val="28"/>
          <w:lang w:eastAsia="zh-CN"/>
        </w:rPr>
        <w:t>标</w:t>
      </w:r>
      <w:r>
        <w:rPr>
          <w:rFonts w:hint="default" w:ascii="Times New Roman" w:hAnsi="Times New Roman" w:eastAsia="仿宋_GB2312" w:cs="Times New Roman"/>
          <w:sz w:val="28"/>
          <w:szCs w:val="28"/>
        </w:rPr>
        <w:t>明该有效身份证件的类型。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8"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b/>
                <w:sz w:val="28"/>
                <w:szCs w:val="28"/>
                <w:shd w:val="clear" w:color="auto" w:fill="FFFFFF"/>
              </w:rPr>
            </w:pPr>
            <w:r>
              <w:rPr>
                <w:rFonts w:hint="default" w:ascii="Times New Roman" w:hAnsi="Times New Roman" w:eastAsia="仿宋_GB2312" w:cs="Times New Roman"/>
                <w:b/>
                <w:sz w:val="28"/>
                <w:szCs w:val="28"/>
                <w:shd w:val="clear" w:color="auto" w:fill="FFFFFF"/>
              </w:rPr>
              <w:t>代码</w:t>
            </w:r>
          </w:p>
        </w:tc>
        <w:tc>
          <w:tcPr>
            <w:tcW w:w="7371"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b/>
                <w:sz w:val="28"/>
                <w:szCs w:val="28"/>
                <w:shd w:val="clear" w:color="auto" w:fill="FFFFFF"/>
              </w:rPr>
            </w:pPr>
            <w:r>
              <w:rPr>
                <w:rFonts w:hint="default" w:ascii="Times New Roman" w:hAnsi="Times New Roman" w:eastAsia="仿宋_GB2312" w:cs="Times New Roman"/>
                <w:b/>
                <w:sz w:val="28"/>
                <w:szCs w:val="28"/>
                <w:shd w:val="clear" w:color="auto" w:fill="FFFFFF"/>
              </w:rPr>
              <w:t>有效证件类型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S</w:t>
            </w:r>
          </w:p>
        </w:tc>
        <w:tc>
          <w:tcPr>
            <w:tcW w:w="7371"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left"/>
              <w:textAlignment w:val="center"/>
              <w:rPr>
                <w:rFonts w:hint="eastAsia" w:ascii="Times New Roman" w:hAnsi="Times New Roman" w:eastAsia="仿宋_GB2312" w:cs="Times New Roman"/>
                <w:kern w:val="2"/>
                <w:sz w:val="28"/>
                <w:szCs w:val="28"/>
                <w:lang w:eastAsia="zh-CN"/>
              </w:rPr>
            </w:pPr>
            <w:r>
              <w:rPr>
                <w:rFonts w:hint="default" w:ascii="Times New Roman" w:hAnsi="Times New Roman" w:eastAsia="仿宋_GB2312" w:cs="Times New Roman"/>
                <w:kern w:val="2"/>
                <w:sz w:val="28"/>
                <w:szCs w:val="28"/>
              </w:rPr>
              <w:t>中华人民共和国居民身份证、临时居民身份证或者户口簿</w:t>
            </w:r>
            <w:r>
              <w:rPr>
                <w:rFonts w:hint="eastAsia" w:ascii="Times New Roman" w:hAnsi="Times New Roman" w:eastAsia="仿宋_GB2312" w:cs="Times New Roman"/>
                <w:kern w:val="2"/>
                <w:sz w:val="28"/>
                <w:szCs w:val="28"/>
                <w:lang w:eastAsia="zh-CN"/>
              </w:rPr>
              <w:t>、外国人永久居留身份证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J</w:t>
            </w:r>
          </w:p>
        </w:tc>
        <w:tc>
          <w:tcPr>
            <w:tcW w:w="7371"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left"/>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中国人民解放军军人身份证件、中国人民武装警察身份证件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8"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T</w:t>
            </w:r>
          </w:p>
        </w:tc>
        <w:tc>
          <w:tcPr>
            <w:tcW w:w="7371"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left"/>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港澳台居民居住证、港澳台居民出入境证件（包括港澳居民</w:t>
            </w:r>
          </w:p>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left"/>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来往内地通行证、台湾居民来往大陆通行证）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W</w:t>
            </w:r>
          </w:p>
        </w:tc>
        <w:tc>
          <w:tcPr>
            <w:tcW w:w="7371"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left"/>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外国公民护照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center"/>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Q</w:t>
            </w:r>
          </w:p>
        </w:tc>
        <w:tc>
          <w:tcPr>
            <w:tcW w:w="7371" w:type="dxa"/>
            <w:noWrap w:val="0"/>
            <w:vAlign w:val="center"/>
          </w:tcPr>
          <w:p>
            <w:pPr>
              <w:pStyle w:val="6"/>
              <w:keepNext w:val="0"/>
              <w:keepLines w:val="0"/>
              <w:pageBreakBefore w:val="0"/>
              <w:widowControl w:val="0"/>
              <w:tabs>
                <w:tab w:val="left" w:pos="1701"/>
              </w:tabs>
              <w:kinsoku/>
              <w:wordWrap/>
              <w:overflowPunct/>
              <w:topLinePunct w:val="0"/>
              <w:autoSpaceDE/>
              <w:autoSpaceDN/>
              <w:bidi w:val="0"/>
              <w:adjustRightInd w:val="0"/>
              <w:snapToGrid w:val="0"/>
              <w:spacing w:before="0" w:beforeLines="0" w:beforeAutospacing="0" w:after="0" w:afterLines="0" w:afterAutospacing="0" w:line="560" w:lineRule="exact"/>
              <w:jc w:val="left"/>
              <w:textAlignment w:val="center"/>
              <w:rPr>
                <w:rFonts w:hint="default" w:ascii="Times New Roman" w:hAnsi="Times New Roman" w:eastAsia="仿宋_GB2312" w:cs="Times New Roman"/>
                <w:kern w:val="2"/>
                <w:sz w:val="28"/>
                <w:szCs w:val="28"/>
              </w:rPr>
            </w:pPr>
            <w:r>
              <w:rPr>
                <w:rFonts w:hint="default" w:ascii="Times New Roman" w:hAnsi="Times New Roman" w:eastAsia="仿宋_GB2312" w:cs="Times New Roman"/>
                <w:kern w:val="2"/>
                <w:sz w:val="28"/>
                <w:szCs w:val="28"/>
              </w:rPr>
              <w:t>法律、行政法规和国家规定的其他有效身份证件</w:t>
            </w:r>
          </w:p>
        </w:tc>
      </w:tr>
    </w:tbl>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3</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lang w:eastAsia="zh-CN"/>
        </w:rPr>
        <w:t>联系人、</w:t>
      </w:r>
      <w:r>
        <w:rPr>
          <w:rFonts w:hint="default" w:ascii="Times New Roman" w:hAnsi="Times New Roman" w:eastAsia="仿宋_GB2312" w:cs="Times New Roman"/>
          <w:b/>
          <w:bCs/>
          <w:sz w:val="28"/>
          <w:szCs w:val="28"/>
        </w:rPr>
        <w:t>手机号码</w:t>
      </w:r>
      <w:r>
        <w:rPr>
          <w:rFonts w:hint="default"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电子</w:t>
      </w:r>
      <w:r>
        <w:rPr>
          <w:rFonts w:hint="default" w:ascii="Times New Roman" w:hAnsi="Times New Roman" w:eastAsia="仿宋_GB2312" w:cs="Times New Roman"/>
          <w:b/>
          <w:bCs/>
          <w:sz w:val="28"/>
          <w:szCs w:val="28"/>
          <w:lang w:eastAsia="zh-CN"/>
        </w:rPr>
        <w:t>邮箱、</w:t>
      </w:r>
      <w:r>
        <w:rPr>
          <w:rFonts w:hint="default" w:ascii="Times New Roman" w:hAnsi="Times New Roman" w:eastAsia="仿宋_GB2312" w:cs="Times New Roman"/>
          <w:b/>
          <w:bCs/>
          <w:sz w:val="28"/>
          <w:szCs w:val="28"/>
        </w:rPr>
        <w:t>通信地址</w:t>
      </w:r>
      <w:r>
        <w:rPr>
          <w:rFonts w:hint="default"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邮政编码</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请填写办理此次业余无线电台设置、使用的联系人</w:t>
      </w:r>
      <w:r>
        <w:rPr>
          <w:rFonts w:hint="default" w:ascii="Times New Roman" w:hAnsi="Times New Roman" w:eastAsia="仿宋_GB2312" w:cs="Times New Roman"/>
          <w:sz w:val="28"/>
          <w:szCs w:val="28"/>
          <w:lang w:eastAsia="zh-CN"/>
        </w:rPr>
        <w:t>姓名</w:t>
      </w:r>
      <w:r>
        <w:rPr>
          <w:rFonts w:hint="default" w:ascii="Times New Roman" w:hAnsi="Times New Roman" w:eastAsia="仿宋_GB2312" w:cs="Times New Roman"/>
          <w:sz w:val="28"/>
          <w:szCs w:val="28"/>
        </w:rPr>
        <w:t>、手机号码、电子邮箱、通信地址、邮政编</w:t>
      </w:r>
      <w:r>
        <w:rPr>
          <w:rFonts w:hint="default" w:ascii="Times New Roman" w:hAnsi="Times New Roman" w:eastAsia="仿宋_GB2312" w:cs="Times New Roman"/>
          <w:sz w:val="28"/>
          <w:szCs w:val="28"/>
          <w:lang w:eastAsia="zh-CN"/>
        </w:rPr>
        <w:t>码</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联系人可以与申请人为同一人。</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eastAsia" w:ascii="Times New Roman" w:hAnsi="Times New Roman" w:eastAsia="仿宋_GB2312" w:cs="Times New Roman"/>
          <w:bCs/>
          <w:sz w:val="28"/>
          <w:szCs w:val="28"/>
          <w:lang w:eastAsia="zh-CN"/>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4</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技术负责人</w:t>
      </w:r>
      <w:r>
        <w:rPr>
          <w:rFonts w:hint="default"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手机号码</w:t>
      </w:r>
      <w:r>
        <w:rPr>
          <w:rFonts w:hint="default" w:ascii="Times New Roman" w:hAnsi="Times New Roman" w:eastAsia="仿宋_GB2312" w:cs="Times New Roman"/>
          <w:b/>
          <w:bCs/>
          <w:sz w:val="28"/>
          <w:szCs w:val="28"/>
          <w:lang w:eastAsia="zh-CN"/>
        </w:rPr>
        <w:t>、电子邮箱、</w:t>
      </w:r>
      <w:r>
        <w:rPr>
          <w:rFonts w:hint="default" w:ascii="Times New Roman" w:hAnsi="Times New Roman" w:eastAsia="仿宋_GB2312" w:cs="Times New Roman"/>
          <w:b/>
          <w:bCs/>
          <w:sz w:val="28"/>
          <w:szCs w:val="28"/>
        </w:rPr>
        <w:t>身份证明类型</w:t>
      </w:r>
      <w:r>
        <w:rPr>
          <w:rFonts w:hint="default"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号码</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如个人申请设置、使用业余无线电台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此栏可不填。如单位申请设置、使用业余无线电台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此栏必填</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请填写办理此次业余无线电台设置、使用的单位技术负责人</w:t>
      </w:r>
      <w:r>
        <w:rPr>
          <w:rFonts w:hint="default" w:ascii="Times New Roman" w:hAnsi="Times New Roman" w:eastAsia="仿宋_GB2312" w:cs="Times New Roman"/>
          <w:sz w:val="28"/>
          <w:szCs w:val="28"/>
          <w:lang w:eastAsia="zh-CN"/>
        </w:rPr>
        <w:t>姓名</w:t>
      </w:r>
      <w:r>
        <w:rPr>
          <w:rFonts w:hint="default" w:ascii="Times New Roman" w:hAnsi="Times New Roman" w:eastAsia="仿宋_GB2312" w:cs="Times New Roman"/>
          <w:sz w:val="28"/>
          <w:szCs w:val="28"/>
        </w:rPr>
        <w:t>、手机号码、电子邮箱、身份证明类型、号码</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其中</w:t>
      </w:r>
      <w:r>
        <w:rPr>
          <w:rFonts w:hint="default" w:ascii="Times New Roman" w:hAnsi="Times New Roman" w:eastAsia="仿宋_GB2312" w:cs="Times New Roman"/>
          <w:b/>
          <w:bCs/>
          <w:sz w:val="28"/>
          <w:szCs w:val="28"/>
        </w:rPr>
        <w:t>身份证明类型</w:t>
      </w:r>
      <w:r>
        <w:rPr>
          <w:rFonts w:hint="default" w:ascii="Times New Roman" w:hAnsi="Times New Roman" w:eastAsia="仿宋_GB2312" w:cs="Times New Roman"/>
          <w:sz w:val="28"/>
          <w:szCs w:val="28"/>
        </w:rPr>
        <w:t>和</w:t>
      </w:r>
      <w:r>
        <w:rPr>
          <w:rFonts w:hint="default" w:ascii="Times New Roman" w:hAnsi="Times New Roman" w:eastAsia="仿宋_GB2312" w:cs="Times New Roman"/>
          <w:b/>
          <w:bCs/>
          <w:sz w:val="28"/>
          <w:szCs w:val="28"/>
        </w:rPr>
        <w:t>号码</w:t>
      </w:r>
      <w:r>
        <w:rPr>
          <w:rFonts w:hint="default" w:ascii="Times New Roman" w:hAnsi="Times New Roman" w:eastAsia="仿宋_GB2312" w:cs="Times New Roman"/>
          <w:sz w:val="28"/>
          <w:szCs w:val="28"/>
        </w:rPr>
        <w:t>栏同填表说明</w:t>
      </w:r>
      <w:r>
        <w:rPr>
          <w:rFonts w:hint="eastAsia" w:ascii="Times New Roman" w:hAnsi="Times New Roman" w:eastAsia="仿宋_GB2312" w:cs="Times New Roman"/>
          <w:sz w:val="28"/>
          <w:szCs w:val="28"/>
          <w:lang w:eastAsia="zh-CN"/>
        </w:rPr>
        <w:t>第</w:t>
      </w:r>
      <w:r>
        <w:rPr>
          <w:rFonts w:hint="eastAsia" w:ascii="Times New Roman" w:hAnsi="Times New Roman" w:eastAsia="仿宋_GB2312" w:cs="Times New Roman"/>
          <w:sz w:val="28"/>
          <w:szCs w:val="28"/>
          <w:lang w:val="en-US" w:eastAsia="zh-CN"/>
        </w:rPr>
        <w:t>3点</w:t>
      </w:r>
      <w:r>
        <w:rPr>
          <w:rFonts w:hint="default" w:ascii="Times New Roman" w:hAnsi="Times New Roman" w:eastAsia="仿宋_GB2312" w:cs="Times New Roman"/>
          <w:sz w:val="28"/>
          <w:szCs w:val="28"/>
        </w:rPr>
        <w:t>第</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val="en-US" w:eastAsia="zh-CN"/>
        </w:rPr>
        <w:t>2）</w:t>
      </w:r>
      <w:r>
        <w:rPr>
          <w:rFonts w:hint="default" w:ascii="Times New Roman" w:hAnsi="Times New Roman" w:eastAsia="仿宋_GB2312" w:cs="Times New Roman"/>
          <w:sz w:val="28"/>
          <w:szCs w:val="28"/>
        </w:rPr>
        <w:t>条。</w:t>
      </w:r>
      <w:r>
        <w:rPr>
          <w:rFonts w:hint="eastAsia" w:ascii="Times New Roman" w:hAnsi="Times New Roman" w:eastAsia="仿宋_GB2312" w:cs="Times New Roman"/>
          <w:sz w:val="28"/>
          <w:szCs w:val="28"/>
          <w:lang w:eastAsia="zh-CN"/>
        </w:rPr>
        <w:t>技术负责人应当为申请单位工作人员。</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Cs/>
          <w:sz w:val="28"/>
          <w:szCs w:val="28"/>
          <w:lang w:eastAsia="zh-CN"/>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5</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申请人或技术负责人操作技术能力类别</w:t>
      </w:r>
      <w:r>
        <w:rPr>
          <w:rFonts w:hint="default" w:ascii="Times New Roman" w:hAnsi="Times New Roman" w:eastAsia="仿宋_GB2312" w:cs="Times New Roman"/>
          <w:b/>
          <w:bCs/>
          <w:sz w:val="28"/>
          <w:szCs w:val="28"/>
          <w:lang w:eastAsia="zh-CN"/>
        </w:rPr>
        <w:t>、编号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如个人申请设置、使用业余无线电台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w:t>
      </w:r>
      <w:r>
        <w:rPr>
          <w:rFonts w:hint="default" w:ascii="Times New Roman" w:hAnsi="Times New Roman" w:eastAsia="仿宋_GB2312" w:cs="Times New Roman"/>
          <w:sz w:val="28"/>
          <w:szCs w:val="28"/>
          <w:lang w:eastAsia="zh-CN"/>
        </w:rPr>
        <w:t>在对应操作技术能力类别前的</w:t>
      </w:r>
      <w:r>
        <w:rPr>
          <w:rFonts w:hint="default" w:ascii="Times New Roman" w:hAnsi="Times New Roman" w:eastAsia="仿宋_GB2312" w:cs="Times New Roman"/>
          <w:sz w:val="28"/>
          <w:szCs w:val="28"/>
        </w:rPr>
        <w:t>“□”</w:t>
      </w:r>
      <w:r>
        <w:rPr>
          <w:rFonts w:hint="default" w:ascii="Times New Roman" w:hAnsi="Times New Roman" w:eastAsia="仿宋_GB2312" w:cs="Times New Roman"/>
          <w:sz w:val="28"/>
          <w:szCs w:val="28"/>
          <w:lang w:eastAsia="zh-CN"/>
        </w:rPr>
        <w:t>内填写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并在后续表格填写相应操作技术能力</w:t>
      </w:r>
      <w:r>
        <w:rPr>
          <w:rFonts w:hint="default" w:ascii="Times New Roman" w:hAnsi="Times New Roman" w:eastAsia="仿宋_GB2312" w:cs="Times New Roman"/>
          <w:sz w:val="28"/>
          <w:szCs w:val="28"/>
        </w:rPr>
        <w:t>编号。如单位申请设置、使用业余无线电台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请填写单位技术负责人操作技术能力</w:t>
      </w:r>
      <w:r>
        <w:rPr>
          <w:rFonts w:hint="default" w:ascii="Times New Roman" w:hAnsi="Times New Roman" w:eastAsia="仿宋_GB2312" w:cs="Times New Roman"/>
          <w:sz w:val="28"/>
          <w:szCs w:val="28"/>
          <w:lang w:eastAsia="zh-CN"/>
        </w:rPr>
        <w:t>类别和</w:t>
      </w:r>
      <w:r>
        <w:rPr>
          <w:rFonts w:hint="default" w:ascii="Times New Roman" w:hAnsi="Times New Roman" w:eastAsia="仿宋_GB2312" w:cs="Times New Roman"/>
          <w:sz w:val="28"/>
          <w:szCs w:val="28"/>
        </w:rPr>
        <w:t>编号。</w:t>
      </w:r>
      <w:r>
        <w:rPr>
          <w:rFonts w:hint="default" w:ascii="Times New Roman" w:hAnsi="Times New Roman" w:eastAsia="仿宋_GB2312" w:cs="Times New Roman"/>
          <w:sz w:val="28"/>
          <w:szCs w:val="28"/>
          <w:lang w:eastAsia="zh-CN"/>
        </w:rPr>
        <w:t>如拥有多个等级的操作技术能力</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仅填写最高等级操作技术能力</w:t>
      </w:r>
      <w:r>
        <w:rPr>
          <w:rFonts w:hint="eastAsia" w:ascii="Times New Roman" w:hAnsi="Times New Roman" w:eastAsia="仿宋_GB2312" w:cs="Times New Roman"/>
          <w:sz w:val="28"/>
          <w:szCs w:val="28"/>
          <w:lang w:eastAsia="zh-CN"/>
        </w:rPr>
        <w:t>类别及编号</w:t>
      </w:r>
      <w:r>
        <w:rPr>
          <w:rFonts w:hint="default" w:ascii="Times New Roman" w:hAnsi="Times New Roman" w:eastAsia="仿宋_GB2312" w:cs="Times New Roman"/>
          <w:sz w:val="28"/>
          <w:szCs w:val="28"/>
          <w:lang w:eastAsia="zh-CN"/>
        </w:rPr>
        <w:t>。</w:t>
      </w:r>
    </w:p>
    <w:p>
      <w:pPr>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lang w:val="en-US" w:eastAsia="zh-CN"/>
        </w:rPr>
        <w:t>4.</w:t>
      </w:r>
      <w:r>
        <w:rPr>
          <w:rFonts w:hint="default" w:ascii="Times New Roman" w:hAnsi="Times New Roman" w:eastAsia="仿宋_GB2312" w:cs="Times New Roman"/>
          <w:b w:val="0"/>
          <w:bCs/>
          <w:sz w:val="28"/>
          <w:szCs w:val="28"/>
          <w:lang w:val="en-US" w:eastAsia="zh-CN"/>
        </w:rPr>
        <w:t>本表</w:t>
      </w:r>
      <w:r>
        <w:rPr>
          <w:rFonts w:hint="default" w:ascii="Times New Roman" w:hAnsi="Times New Roman" w:eastAsia="仿宋_GB2312" w:cs="Times New Roman"/>
          <w:bCs/>
          <w:sz w:val="28"/>
          <w:szCs w:val="28"/>
        </w:rPr>
        <w:t>第</w:t>
      </w:r>
      <w:r>
        <w:rPr>
          <w:rFonts w:hint="default" w:ascii="Times New Roman" w:hAnsi="Times New Roman" w:eastAsia="仿宋_GB2312" w:cs="Times New Roman"/>
          <w:bCs/>
          <w:sz w:val="28"/>
          <w:szCs w:val="28"/>
          <w:lang w:eastAsia="zh-CN"/>
        </w:rPr>
        <w:t>二</w:t>
      </w:r>
      <w:r>
        <w:rPr>
          <w:rFonts w:hint="default" w:ascii="Times New Roman" w:hAnsi="Times New Roman" w:eastAsia="仿宋_GB2312" w:cs="Times New Roman"/>
          <w:bCs/>
          <w:sz w:val="28"/>
          <w:szCs w:val="28"/>
        </w:rPr>
        <w:t>部分为</w:t>
      </w:r>
      <w:r>
        <w:rPr>
          <w:rFonts w:hint="eastAsia" w:ascii="仿宋_GB2312" w:hAnsi="仿宋_GB2312" w:eastAsia="仿宋_GB2312" w:cs="仿宋_GB2312"/>
          <w:b/>
          <w:bCs w:val="0"/>
          <w:sz w:val="28"/>
          <w:szCs w:val="28"/>
        </w:rPr>
        <w:t>业余无线电台基本信息</w:t>
      </w:r>
      <w:r>
        <w:rPr>
          <w:rFonts w:hint="eastAsia" w:ascii="Times New Roman" w:hAnsi="Times New Roman" w:eastAsia="仿宋_GB2312" w:cs="Times New Roman"/>
          <w:bCs/>
          <w:sz w:val="28"/>
          <w:szCs w:val="28"/>
          <w:lang w:eastAsia="zh-CN"/>
        </w:rPr>
        <w:t>，</w:t>
      </w:r>
      <w:r>
        <w:rPr>
          <w:rFonts w:hint="default" w:ascii="Times New Roman" w:hAnsi="Times New Roman" w:eastAsia="仿宋_GB2312" w:cs="Times New Roman"/>
          <w:bCs/>
          <w:sz w:val="28"/>
          <w:szCs w:val="28"/>
        </w:rPr>
        <w:t>除有特殊说明外均为</w:t>
      </w:r>
      <w:r>
        <w:rPr>
          <w:rFonts w:hint="eastAsia" w:ascii="仿宋_GB2312" w:hAnsi="仿宋_GB2312" w:eastAsia="仿宋_GB2312" w:cs="仿宋_GB2312"/>
          <w:b/>
          <w:bCs w:val="0"/>
          <w:sz w:val="28"/>
          <w:szCs w:val="28"/>
        </w:rPr>
        <w:t>必填项</w:t>
      </w:r>
      <w:r>
        <w:rPr>
          <w:rFonts w:hint="eastAsia" w:ascii="Times New Roman" w:hAnsi="Times New Roman" w:eastAsia="仿宋_GB2312" w:cs="Times New Roman"/>
          <w:b w:val="0"/>
          <w:bCs/>
          <w:sz w:val="28"/>
          <w:szCs w:val="28"/>
          <w:lang w:val="en-US" w:eastAsia="zh-CN"/>
        </w:rPr>
        <w:t>，</w:t>
      </w:r>
      <w:r>
        <w:rPr>
          <w:rFonts w:hint="default" w:ascii="Times New Roman" w:hAnsi="Times New Roman" w:eastAsia="仿宋_GB2312" w:cs="Times New Roman"/>
          <w:b w:val="0"/>
          <w:bCs/>
          <w:sz w:val="28"/>
          <w:szCs w:val="28"/>
          <w:lang w:val="en-US" w:eastAsia="zh-CN"/>
        </w:rPr>
        <w:t>由申请人按下列要求填写</w:t>
      </w:r>
      <w:r>
        <w:rPr>
          <w:rFonts w:hint="default" w:ascii="Times New Roman" w:hAnsi="Times New Roman" w:eastAsia="仿宋_GB2312" w:cs="Times New Roman"/>
          <w:bCs/>
          <w:sz w:val="28"/>
          <w:szCs w:val="28"/>
        </w:rPr>
        <w:t>。</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lang w:eastAsia="zh-CN"/>
        </w:rPr>
        <w:t>台站名称</w:t>
      </w:r>
      <w:r>
        <w:rPr>
          <w:rFonts w:hint="default" w:ascii="Times New Roman" w:hAnsi="Times New Roman" w:eastAsia="仿宋_GB2312" w:cs="Times New Roman"/>
          <w:sz w:val="28"/>
          <w:szCs w:val="28"/>
          <w:lang w:eastAsia="zh-CN"/>
        </w:rPr>
        <w:t>栏</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请填写业余无线电台的具体名称。建议采用“申请人</w:t>
      </w:r>
      <w:r>
        <w:rPr>
          <w:rFonts w:hint="default" w:ascii="Times New Roman" w:hAnsi="Times New Roman" w:eastAsia="仿宋_GB2312" w:cs="Times New Roman"/>
          <w:sz w:val="28"/>
          <w:szCs w:val="28"/>
          <w:lang w:val="en-US" w:eastAsia="zh-CN"/>
        </w:rPr>
        <w:t>+频段+业余无线电台</w:t>
      </w:r>
      <w:r>
        <w:rPr>
          <w:rFonts w:hint="default" w:ascii="Times New Roman" w:hAnsi="Times New Roman" w:eastAsia="仿宋_GB2312" w:cs="Times New Roman"/>
          <w:sz w:val="28"/>
          <w:szCs w:val="28"/>
          <w:lang w:eastAsia="zh-CN"/>
        </w:rPr>
        <w:t>”的方式填写台站名称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如“张三超短波业余无线电台”。</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2</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申请类别</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新设业余无线电台</w:t>
      </w:r>
      <w:r>
        <w:rPr>
          <w:rFonts w:hint="default" w:ascii="Times New Roman" w:hAnsi="Times New Roman" w:eastAsia="仿宋_GB2312" w:cs="Times New Roman"/>
          <w:sz w:val="28"/>
          <w:szCs w:val="28"/>
          <w:lang w:eastAsia="zh-CN"/>
        </w:rPr>
        <w:t>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请在“□新设”对应方框内</w:t>
      </w:r>
      <w:r>
        <w:rPr>
          <w:rFonts w:hint="default" w:ascii="Times New Roman" w:hAnsi="Times New Roman" w:eastAsia="仿宋_GB2312" w:cs="Times New Roman"/>
          <w:sz w:val="28"/>
          <w:szCs w:val="28"/>
          <w:lang w:eastAsia="zh-CN"/>
        </w:rPr>
        <w:t>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以此</w:t>
      </w:r>
      <w:r>
        <w:rPr>
          <w:rFonts w:hint="default" w:ascii="Times New Roman" w:hAnsi="Times New Roman" w:eastAsia="仿宋_GB2312" w:cs="Times New Roman"/>
          <w:sz w:val="28"/>
          <w:szCs w:val="28"/>
        </w:rPr>
        <w:t>类推。</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3</w:t>
      </w: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b/>
          <w:bCs/>
          <w:sz w:val="28"/>
          <w:szCs w:val="28"/>
          <w:lang w:eastAsia="zh-CN"/>
        </w:rPr>
        <w:t>使用方式</w:t>
      </w:r>
      <w:r>
        <w:rPr>
          <w:rFonts w:hint="eastAsia" w:ascii="Times New Roman" w:hAnsi="Times New Roman" w:eastAsia="仿宋_GB2312" w:cs="Times New Roman"/>
          <w:sz w:val="28"/>
          <w:szCs w:val="28"/>
          <w:lang w:eastAsia="zh-CN"/>
        </w:rPr>
        <w:t>栏，固定使用的，请在</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固定</w:t>
      </w:r>
      <w:r>
        <w:rPr>
          <w:rFonts w:hint="default" w:ascii="Times New Roman" w:hAnsi="Times New Roman" w:eastAsia="仿宋_GB2312" w:cs="Times New Roman"/>
          <w:sz w:val="28"/>
          <w:szCs w:val="28"/>
        </w:rPr>
        <w:t>”对应方框内</w:t>
      </w:r>
      <w:r>
        <w:rPr>
          <w:rFonts w:hint="default" w:ascii="Times New Roman" w:hAnsi="Times New Roman" w:eastAsia="仿宋_GB2312" w:cs="Times New Roman"/>
          <w:sz w:val="28"/>
          <w:szCs w:val="28"/>
          <w:lang w:eastAsia="zh-CN"/>
        </w:rPr>
        <w:t>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以此</w:t>
      </w:r>
      <w:r>
        <w:rPr>
          <w:rFonts w:hint="default" w:ascii="Times New Roman" w:hAnsi="Times New Roman" w:eastAsia="仿宋_GB2312" w:cs="Times New Roman"/>
          <w:sz w:val="28"/>
          <w:szCs w:val="28"/>
        </w:rPr>
        <w:t>类推。</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4</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台址/</w:t>
      </w:r>
      <w:r>
        <w:rPr>
          <w:rFonts w:hint="eastAsia" w:ascii="Times New Roman" w:hAnsi="Times New Roman" w:eastAsia="仿宋_GB2312" w:cs="Times New Roman"/>
          <w:b/>
          <w:bCs/>
          <w:sz w:val="28"/>
          <w:szCs w:val="28"/>
          <w:lang w:eastAsia="zh-CN"/>
        </w:rPr>
        <w:t>设置</w:t>
      </w:r>
      <w:r>
        <w:rPr>
          <w:rFonts w:hint="default" w:ascii="Times New Roman" w:hAnsi="Times New Roman" w:eastAsia="仿宋_GB2312" w:cs="Times New Roman"/>
          <w:b/>
          <w:bCs/>
          <w:sz w:val="28"/>
          <w:szCs w:val="28"/>
        </w:rPr>
        <w:t>区域</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对于有固定台址的业余无线电台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请在此栏填写其所在地详细地址</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具体格式如：XX省（自治区、直辖市）XX市（县、区）XX乡镇（街道）XX门牌号。对于没有固定台址的业余无线电台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请填写拟</w:t>
      </w:r>
      <w:r>
        <w:rPr>
          <w:rFonts w:hint="default" w:ascii="Times New Roman" w:hAnsi="Times New Roman" w:eastAsia="仿宋_GB2312" w:cs="Times New Roman"/>
          <w:sz w:val="28"/>
          <w:szCs w:val="28"/>
          <w:lang w:eastAsia="zh-CN"/>
        </w:rPr>
        <w:t>设置、</w:t>
      </w:r>
      <w:r>
        <w:rPr>
          <w:rFonts w:hint="default" w:ascii="Times New Roman" w:hAnsi="Times New Roman" w:eastAsia="仿宋_GB2312" w:cs="Times New Roman"/>
          <w:sz w:val="28"/>
          <w:szCs w:val="28"/>
        </w:rPr>
        <w:t>使用业余无线电台的</w:t>
      </w:r>
      <w:r>
        <w:rPr>
          <w:rFonts w:hint="eastAsia" w:ascii="Times New Roman" w:hAnsi="Times New Roman" w:eastAsia="仿宋_GB2312" w:cs="Times New Roman"/>
          <w:sz w:val="28"/>
          <w:szCs w:val="28"/>
          <w:lang w:eastAsia="zh-CN"/>
        </w:rPr>
        <w:t>设置</w:t>
      </w:r>
      <w:r>
        <w:rPr>
          <w:rFonts w:hint="default" w:ascii="Times New Roman" w:hAnsi="Times New Roman" w:eastAsia="仿宋_GB2312" w:cs="Times New Roman"/>
          <w:sz w:val="28"/>
          <w:szCs w:val="28"/>
        </w:rPr>
        <w:t>范围</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例如“北京市”“全国”。</w:t>
      </w:r>
      <w:r>
        <w:rPr>
          <w:rFonts w:hint="eastAsia" w:ascii="Times New Roman" w:hAnsi="Times New Roman" w:eastAsia="仿宋_GB2312" w:cs="Times New Roman"/>
          <w:sz w:val="28"/>
          <w:szCs w:val="28"/>
          <w:lang w:eastAsia="zh-CN"/>
        </w:rPr>
        <w:t>对于</w:t>
      </w:r>
      <w:r>
        <w:rPr>
          <w:rFonts w:hint="default" w:ascii="Times New Roman" w:hAnsi="Times New Roman" w:eastAsia="仿宋_GB2312" w:cs="Times New Roman"/>
          <w:sz w:val="28"/>
          <w:szCs w:val="28"/>
        </w:rPr>
        <w:t>没有固定台址的业余无线电台</w:t>
      </w:r>
      <w:r>
        <w:rPr>
          <w:rFonts w:hint="eastAsia" w:ascii="Times New Roman" w:hAnsi="Times New Roman" w:eastAsia="仿宋_GB2312" w:cs="Times New Roman"/>
          <w:sz w:val="28"/>
          <w:szCs w:val="28"/>
          <w:lang w:eastAsia="zh-CN"/>
        </w:rPr>
        <w:t>，其</w:t>
      </w:r>
      <w:r>
        <w:rPr>
          <w:rFonts w:hint="default" w:ascii="Times New Roman" w:hAnsi="Times New Roman" w:eastAsia="仿宋_GB2312" w:cs="Times New Roman"/>
          <w:sz w:val="28"/>
          <w:szCs w:val="28"/>
        </w:rPr>
        <w:t>设置区域超出申请人住所地所在省、自治区、直辖市行政区域的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申请人还应当向无线电管理机构提交跨区域设置业余无线电台必要性的说明材料。</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5</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地理坐标</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，对于申请以固定方式设置、使用的业余无线电台，</w:t>
      </w:r>
      <w:r>
        <w:rPr>
          <w:rFonts w:hint="default" w:ascii="Times New Roman" w:hAnsi="Times New Roman" w:eastAsia="仿宋_GB2312" w:cs="Times New Roman"/>
          <w:sz w:val="28"/>
          <w:szCs w:val="28"/>
        </w:rPr>
        <w:t>请填写</w:t>
      </w:r>
      <w:r>
        <w:rPr>
          <w:rFonts w:hint="eastAsia" w:ascii="Times New Roman" w:hAnsi="Times New Roman" w:eastAsia="仿宋_GB2312" w:cs="Times New Roman"/>
          <w:sz w:val="28"/>
          <w:szCs w:val="28"/>
          <w:lang w:eastAsia="zh-CN"/>
        </w:rPr>
        <w:t>设置、使用</w:t>
      </w:r>
      <w:r>
        <w:rPr>
          <w:rFonts w:hint="default" w:ascii="Times New Roman" w:hAnsi="Times New Roman" w:eastAsia="仿宋_GB2312" w:cs="Times New Roman"/>
          <w:sz w:val="28"/>
          <w:szCs w:val="28"/>
        </w:rPr>
        <w:t>地</w:t>
      </w:r>
      <w:r>
        <w:rPr>
          <w:rFonts w:hint="eastAsia" w:ascii="Times New Roman" w:hAnsi="Times New Roman" w:eastAsia="仿宋_GB2312" w:cs="Times New Roman"/>
          <w:sz w:val="28"/>
          <w:szCs w:val="28"/>
          <w:lang w:eastAsia="zh-CN"/>
        </w:rPr>
        <w:t>点</w:t>
      </w:r>
      <w:r>
        <w:rPr>
          <w:rFonts w:hint="default" w:ascii="Times New Roman" w:hAnsi="Times New Roman" w:eastAsia="仿宋_GB2312" w:cs="Times New Roman"/>
          <w:sz w:val="28"/>
          <w:szCs w:val="28"/>
        </w:rPr>
        <w:t>的地理经度和纬度（WGS-84坐标系）</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其中秒位应精确到小数点后一位。对于</w:t>
      </w:r>
      <w:r>
        <w:rPr>
          <w:rFonts w:hint="eastAsia" w:ascii="Times New Roman" w:hAnsi="Times New Roman" w:eastAsia="仿宋_GB2312" w:cs="Times New Roman"/>
          <w:sz w:val="28"/>
          <w:szCs w:val="28"/>
          <w:lang w:eastAsia="zh-CN"/>
        </w:rPr>
        <w:t>申请以其他方式设置、使用</w:t>
      </w:r>
      <w:r>
        <w:rPr>
          <w:rFonts w:hint="default" w:ascii="Times New Roman" w:hAnsi="Times New Roman" w:eastAsia="仿宋_GB2312" w:cs="Times New Roman"/>
          <w:sz w:val="28"/>
          <w:szCs w:val="28"/>
        </w:rPr>
        <w:t>的业余无线电台</w:t>
      </w:r>
      <w:r>
        <w:rPr>
          <w:rFonts w:hint="eastAsia" w:ascii="Times New Roman" w:hAnsi="Times New Roman" w:eastAsia="仿宋_GB2312" w:cs="Times New Roman"/>
          <w:sz w:val="28"/>
          <w:szCs w:val="28"/>
          <w:lang w:eastAsia="zh-CN"/>
        </w:rPr>
        <w:t>（如车载、背负或手持），</w:t>
      </w:r>
      <w:r>
        <w:rPr>
          <w:rFonts w:hint="default" w:ascii="Times New Roman" w:hAnsi="Times New Roman" w:eastAsia="仿宋_GB2312" w:cs="Times New Roman"/>
          <w:sz w:val="28"/>
          <w:szCs w:val="28"/>
        </w:rPr>
        <w:t>请在此栏相应空格内填写短横线“-”。</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eastAsia="zh-CN"/>
        </w:rPr>
        <w:t>（</w:t>
      </w:r>
      <w:r>
        <w:rPr>
          <w:rFonts w:hint="eastAsia" w:ascii="Times New Roman" w:hAnsi="Times New Roman" w:eastAsia="仿宋_GB2312" w:cs="Times New Roman"/>
          <w:sz w:val="28"/>
          <w:szCs w:val="28"/>
          <w:lang w:val="en-US" w:eastAsia="zh-CN"/>
        </w:rPr>
        <w:t>6）</w:t>
      </w:r>
      <w:r>
        <w:rPr>
          <w:rFonts w:hint="eastAsia" w:ascii="Times New Roman" w:hAnsi="Times New Roman" w:eastAsia="仿宋_GB2312" w:cs="Times New Roman"/>
          <w:b/>
          <w:bCs/>
          <w:sz w:val="28"/>
          <w:szCs w:val="28"/>
          <w:lang w:val="en-US" w:eastAsia="zh-CN"/>
        </w:rPr>
        <w:t>车牌号码</w:t>
      </w:r>
      <w:r>
        <w:rPr>
          <w:rFonts w:hint="eastAsia" w:ascii="Times New Roman" w:hAnsi="Times New Roman" w:eastAsia="仿宋_GB2312" w:cs="Times New Roman"/>
          <w:sz w:val="28"/>
          <w:szCs w:val="28"/>
          <w:lang w:val="en-US" w:eastAsia="zh-CN"/>
        </w:rPr>
        <w:t>栏，对于</w:t>
      </w:r>
      <w:r>
        <w:rPr>
          <w:rFonts w:hint="eastAsia" w:ascii="Times New Roman" w:hAnsi="Times New Roman" w:eastAsia="仿宋_GB2312" w:cs="Times New Roman"/>
          <w:b w:val="0"/>
          <w:bCs w:val="0"/>
          <w:sz w:val="28"/>
          <w:szCs w:val="28"/>
          <w:lang w:eastAsia="zh-CN"/>
        </w:rPr>
        <w:t>申请以车载方式设置、使用的业余无线电台，</w:t>
      </w:r>
      <w:r>
        <w:rPr>
          <w:rFonts w:hint="default" w:ascii="Times New Roman" w:hAnsi="Times New Roman" w:eastAsia="仿宋_GB2312" w:cs="Times New Roman"/>
          <w:sz w:val="28"/>
          <w:szCs w:val="28"/>
        </w:rPr>
        <w:t>请填写</w:t>
      </w:r>
      <w:r>
        <w:rPr>
          <w:rFonts w:hint="eastAsia" w:ascii="Times New Roman" w:hAnsi="Times New Roman" w:eastAsia="仿宋_GB2312" w:cs="Times New Roman"/>
          <w:sz w:val="28"/>
          <w:szCs w:val="28"/>
          <w:lang w:eastAsia="zh-CN"/>
        </w:rPr>
        <w:t>相应车牌号码。</w:t>
      </w:r>
      <w:r>
        <w:rPr>
          <w:rFonts w:hint="default" w:ascii="Times New Roman" w:hAnsi="Times New Roman" w:eastAsia="仿宋_GB2312" w:cs="Times New Roman"/>
          <w:sz w:val="28"/>
          <w:szCs w:val="28"/>
        </w:rPr>
        <w:t>对于</w:t>
      </w:r>
      <w:r>
        <w:rPr>
          <w:rFonts w:hint="eastAsia" w:ascii="Times New Roman" w:hAnsi="Times New Roman" w:eastAsia="仿宋_GB2312" w:cs="Times New Roman"/>
          <w:sz w:val="28"/>
          <w:szCs w:val="28"/>
          <w:lang w:eastAsia="zh-CN"/>
        </w:rPr>
        <w:t>以其他方式设置、使用</w:t>
      </w:r>
      <w:r>
        <w:rPr>
          <w:rFonts w:hint="default" w:ascii="Times New Roman" w:hAnsi="Times New Roman" w:eastAsia="仿宋_GB2312" w:cs="Times New Roman"/>
          <w:sz w:val="28"/>
          <w:szCs w:val="28"/>
        </w:rPr>
        <w:t>的业余无线电台</w:t>
      </w:r>
      <w:r>
        <w:rPr>
          <w:rFonts w:hint="eastAsia" w:ascii="Times New Roman" w:hAnsi="Times New Roman" w:eastAsia="仿宋_GB2312" w:cs="Times New Roman"/>
          <w:sz w:val="28"/>
          <w:szCs w:val="28"/>
          <w:lang w:eastAsia="zh-CN"/>
        </w:rPr>
        <w:t>（如固定、背负或手持）的，</w:t>
      </w:r>
      <w:r>
        <w:rPr>
          <w:rFonts w:hint="default" w:ascii="Times New Roman" w:hAnsi="Times New Roman" w:eastAsia="仿宋_GB2312" w:cs="Times New Roman"/>
          <w:sz w:val="28"/>
          <w:szCs w:val="28"/>
        </w:rPr>
        <w:t>请在此栏相应空格内填写短横线“-”。</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7</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电台种类</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如为一般业余无线电台</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请在“□一般”对应方框内</w:t>
      </w:r>
      <w:r>
        <w:rPr>
          <w:rFonts w:hint="default" w:ascii="Times New Roman" w:hAnsi="Times New Roman" w:eastAsia="仿宋_GB2312" w:cs="Times New Roman"/>
          <w:sz w:val="28"/>
          <w:szCs w:val="28"/>
          <w:lang w:eastAsia="zh-CN"/>
        </w:rPr>
        <w:t>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以此</w:t>
      </w:r>
      <w:r>
        <w:rPr>
          <w:rFonts w:hint="default" w:ascii="Times New Roman" w:hAnsi="Times New Roman" w:eastAsia="仿宋_GB2312" w:cs="Times New Roman"/>
          <w:sz w:val="28"/>
          <w:szCs w:val="28"/>
        </w:rPr>
        <w:t>类推。如电台种类选择“其他”</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则需要在</w:t>
      </w:r>
      <w:r>
        <w:rPr>
          <w:rFonts w:hint="default" w:ascii="Times New Roman" w:hAnsi="Times New Roman" w:eastAsia="仿宋_GB2312" w:cs="Times New Roman"/>
          <w:b/>
          <w:bCs/>
          <w:sz w:val="28"/>
          <w:szCs w:val="28"/>
        </w:rPr>
        <w:t>具体说明</w:t>
      </w:r>
      <w:r>
        <w:rPr>
          <w:rFonts w:hint="default" w:ascii="Times New Roman" w:hAnsi="Times New Roman" w:eastAsia="仿宋_GB2312" w:cs="Times New Roman"/>
          <w:sz w:val="28"/>
          <w:szCs w:val="28"/>
        </w:rPr>
        <w:t>中填写业余无线电台具体用途。</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8</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台站首次启用日期</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办理业余无线电台</w:t>
      </w:r>
      <w:r>
        <w:rPr>
          <w:rFonts w:hint="default" w:ascii="Times New Roman" w:hAnsi="Times New Roman" w:eastAsia="仿宋_GB2312" w:cs="Times New Roman"/>
          <w:sz w:val="28"/>
          <w:szCs w:val="28"/>
          <w:lang w:eastAsia="zh-CN"/>
        </w:rPr>
        <w:t>延续使</w:t>
      </w:r>
      <w:r>
        <w:rPr>
          <w:rFonts w:hint="default" w:ascii="Times New Roman" w:hAnsi="Times New Roman" w:eastAsia="仿宋_GB2312" w:cs="Times New Roman"/>
          <w:sz w:val="28"/>
          <w:szCs w:val="28"/>
        </w:rPr>
        <w:t>用或变更</w:t>
      </w:r>
      <w:r>
        <w:rPr>
          <w:rFonts w:hint="default" w:ascii="Times New Roman" w:hAnsi="Times New Roman" w:eastAsia="仿宋_GB2312" w:cs="Times New Roman"/>
          <w:sz w:val="28"/>
          <w:szCs w:val="28"/>
          <w:lang w:eastAsia="zh-CN"/>
        </w:rPr>
        <w:t>手续</w:t>
      </w:r>
      <w:r>
        <w:rPr>
          <w:rFonts w:hint="default" w:ascii="Times New Roman" w:hAnsi="Times New Roman" w:eastAsia="仿宋_GB2312" w:cs="Times New Roman"/>
          <w:sz w:val="28"/>
          <w:szCs w:val="28"/>
        </w:rPr>
        <w:t>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需</w:t>
      </w:r>
      <w:r>
        <w:rPr>
          <w:rFonts w:hint="default" w:ascii="Times New Roman" w:hAnsi="Times New Roman" w:eastAsia="仿宋_GB2312" w:cs="Times New Roman"/>
          <w:sz w:val="28"/>
          <w:szCs w:val="28"/>
        </w:rPr>
        <w:t>填写本业余无线电台第一次启用的日期（本业余无线电台第一次获颁的无线电台执照上载明的有效期起始时间）。办理新设业余无线电台时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无需填写此栏。</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9</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申请使用期限</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请填写拟申请使用本业余无线电台的期限起讫。按照《中华人民共和国无线电管理条例》规定</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业余无线电</w:t>
      </w:r>
      <w:r>
        <w:rPr>
          <w:rFonts w:hint="eastAsia" w:ascii="Times New Roman" w:hAnsi="Times New Roman" w:eastAsia="仿宋_GB2312" w:cs="Times New Roman"/>
          <w:sz w:val="28"/>
          <w:szCs w:val="28"/>
          <w:lang w:eastAsia="zh-CN"/>
        </w:rPr>
        <w:t>台</w:t>
      </w:r>
      <w:r>
        <w:rPr>
          <w:rFonts w:hint="default" w:ascii="Times New Roman" w:hAnsi="Times New Roman" w:eastAsia="仿宋_GB2312" w:cs="Times New Roman"/>
          <w:sz w:val="28"/>
          <w:szCs w:val="28"/>
        </w:rPr>
        <w:t>执照有效期不得超过5年。</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b w:val="0"/>
          <w:bCs w:val="0"/>
          <w:sz w:val="28"/>
          <w:szCs w:val="28"/>
          <w:lang w:eastAsia="zh-CN"/>
        </w:rPr>
        <w:t>（</w:t>
      </w:r>
      <w:r>
        <w:rPr>
          <w:rFonts w:hint="eastAsia" w:ascii="Times New Roman" w:hAnsi="Times New Roman" w:eastAsia="仿宋_GB2312" w:cs="Times New Roman"/>
          <w:b w:val="0"/>
          <w:bCs w:val="0"/>
          <w:sz w:val="28"/>
          <w:szCs w:val="28"/>
          <w:lang w:val="en-US" w:eastAsia="zh-CN"/>
        </w:rPr>
        <w:t>10</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lang w:eastAsia="zh-CN"/>
        </w:rPr>
        <w:t>是否</w:t>
      </w:r>
      <w:r>
        <w:rPr>
          <w:rFonts w:hint="default" w:ascii="Times New Roman" w:hAnsi="Times New Roman" w:eastAsia="仿宋_GB2312" w:cs="Times New Roman"/>
          <w:b/>
          <w:bCs/>
          <w:sz w:val="28"/>
          <w:szCs w:val="28"/>
        </w:rPr>
        <w:t>同时申请呼号</w:t>
      </w:r>
      <w:r>
        <w:rPr>
          <w:rFonts w:hint="eastAsia" w:ascii="Times New Roman" w:hAnsi="Times New Roman" w:eastAsia="仿宋_GB2312" w:cs="Times New Roman"/>
          <w:b/>
          <w:bCs/>
          <w:sz w:val="28"/>
          <w:szCs w:val="28"/>
          <w:lang w:eastAsia="zh-CN"/>
        </w:rPr>
        <w:t>、</w:t>
      </w:r>
      <w:r>
        <w:rPr>
          <w:rFonts w:hint="default" w:ascii="Times New Roman" w:hAnsi="Times New Roman" w:eastAsia="仿宋_GB2312" w:cs="Times New Roman"/>
          <w:b/>
          <w:bCs/>
          <w:sz w:val="28"/>
          <w:szCs w:val="28"/>
        </w:rPr>
        <w:t>原指配呼号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如在申请设置、使用业余无线电台的同时需要申请</w:t>
      </w:r>
      <w:r>
        <w:rPr>
          <w:rFonts w:hint="eastAsia" w:ascii="Times New Roman" w:hAnsi="Times New Roman" w:eastAsia="仿宋_GB2312" w:cs="Times New Roman"/>
          <w:sz w:val="28"/>
          <w:szCs w:val="28"/>
          <w:lang w:eastAsia="zh-CN"/>
        </w:rPr>
        <w:t>核发新的</w:t>
      </w:r>
      <w:r>
        <w:rPr>
          <w:rFonts w:hint="default" w:ascii="Times New Roman" w:hAnsi="Times New Roman" w:eastAsia="仿宋_GB2312" w:cs="Times New Roman"/>
          <w:sz w:val="28"/>
          <w:szCs w:val="28"/>
        </w:rPr>
        <w:t>业余无线电台呼号</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请在“□</w:t>
      </w:r>
      <w:r>
        <w:rPr>
          <w:rFonts w:hint="eastAsia" w:ascii="Times New Roman" w:hAnsi="Times New Roman" w:eastAsia="仿宋_GB2312" w:cs="Times New Roman"/>
          <w:sz w:val="28"/>
          <w:szCs w:val="28"/>
          <w:lang w:eastAsia="zh-CN"/>
        </w:rPr>
        <w:t>是</w:t>
      </w:r>
      <w:r>
        <w:rPr>
          <w:rFonts w:hint="default" w:ascii="Times New Roman" w:hAnsi="Times New Roman" w:eastAsia="仿宋_GB2312" w:cs="Times New Roman"/>
          <w:sz w:val="28"/>
          <w:szCs w:val="28"/>
        </w:rPr>
        <w:t>”对应方框内</w:t>
      </w:r>
      <w:r>
        <w:rPr>
          <w:rFonts w:hint="default" w:ascii="Times New Roman" w:hAnsi="Times New Roman" w:eastAsia="仿宋_GB2312" w:cs="Times New Roman"/>
          <w:sz w:val="28"/>
          <w:szCs w:val="28"/>
          <w:lang w:eastAsia="zh-CN"/>
        </w:rPr>
        <w:t>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，并在原指配呼号栏中填写“新申请”字样</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如申请人已取得过除业余中继台、业余信标台呼号以外的业余无线电台呼号，</w:t>
      </w:r>
      <w:r>
        <w:rPr>
          <w:rFonts w:hint="default" w:ascii="Times New Roman" w:hAnsi="Times New Roman" w:eastAsia="仿宋_GB2312" w:cs="Times New Roman"/>
          <w:sz w:val="28"/>
          <w:szCs w:val="28"/>
        </w:rPr>
        <w:t>请在“□</w:t>
      </w:r>
      <w:r>
        <w:rPr>
          <w:rFonts w:hint="eastAsia" w:ascii="Times New Roman" w:hAnsi="Times New Roman" w:eastAsia="仿宋_GB2312" w:cs="Times New Roman"/>
          <w:sz w:val="28"/>
          <w:szCs w:val="28"/>
          <w:lang w:eastAsia="zh-CN"/>
        </w:rPr>
        <w:t>否</w:t>
      </w:r>
      <w:r>
        <w:rPr>
          <w:rFonts w:hint="default" w:ascii="Times New Roman" w:hAnsi="Times New Roman" w:eastAsia="仿宋_GB2312" w:cs="Times New Roman"/>
          <w:sz w:val="28"/>
          <w:szCs w:val="28"/>
        </w:rPr>
        <w:t>”对应方框内</w:t>
      </w:r>
      <w:r>
        <w:rPr>
          <w:rFonts w:hint="default" w:ascii="Times New Roman" w:hAnsi="Times New Roman" w:eastAsia="仿宋_GB2312" w:cs="Times New Roman"/>
          <w:sz w:val="28"/>
          <w:szCs w:val="28"/>
          <w:lang w:eastAsia="zh-CN"/>
        </w:rPr>
        <w:t>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，并在</w:t>
      </w:r>
      <w:r>
        <w:rPr>
          <w:rFonts w:hint="eastAsia" w:ascii="Times New Roman" w:hAnsi="Times New Roman" w:eastAsia="仿宋_GB2312" w:cs="Times New Roman"/>
          <w:b/>
          <w:bCs/>
          <w:sz w:val="28"/>
          <w:szCs w:val="28"/>
          <w:lang w:eastAsia="zh-CN"/>
        </w:rPr>
        <w:t>原指配呼号</w:t>
      </w:r>
      <w:r>
        <w:rPr>
          <w:rFonts w:hint="eastAsia" w:ascii="Times New Roman" w:hAnsi="Times New Roman" w:eastAsia="仿宋_GB2312" w:cs="Times New Roman"/>
          <w:sz w:val="28"/>
          <w:szCs w:val="28"/>
          <w:lang w:eastAsia="zh-CN"/>
        </w:rPr>
        <w:t>栏中填写已获得的业余无线电台呼号</w:t>
      </w:r>
      <w:r>
        <w:rPr>
          <w:rFonts w:hint="default" w:ascii="Times New Roman" w:hAnsi="Times New Roman" w:eastAsia="仿宋_GB2312" w:cs="Times New Roman"/>
          <w:sz w:val="28"/>
          <w:szCs w:val="28"/>
        </w:rPr>
        <w:t>。</w:t>
      </w:r>
      <w:r>
        <w:rPr>
          <w:rFonts w:hint="eastAsia" w:ascii="Times New Roman" w:hAnsi="Times New Roman" w:eastAsia="仿宋_GB2312" w:cs="Times New Roman"/>
          <w:b/>
          <w:bCs/>
          <w:sz w:val="28"/>
          <w:szCs w:val="28"/>
          <w:lang w:eastAsia="zh-CN"/>
        </w:rPr>
        <w:t>需要特别说明的是，申请人已取得除业余中继台、业余信标台呼号以外的其他业余无线电台呼号的，无线电管理机构不再同时核发新的业余无线电台呼号</w:t>
      </w:r>
      <w:r>
        <w:rPr>
          <w:rFonts w:hint="eastAsia" w:ascii="Times New Roman" w:hAnsi="Times New Roman" w:eastAsia="仿宋_GB2312" w:cs="Times New Roman"/>
          <w:b w:val="0"/>
          <w:bCs w:val="0"/>
          <w:sz w:val="28"/>
          <w:szCs w:val="28"/>
          <w:lang w:eastAsia="zh-CN"/>
        </w:rPr>
        <w:t>。</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1</w:t>
      </w:r>
      <w:r>
        <w:rPr>
          <w:rFonts w:hint="eastAsia"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原电台执照编号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如果申请</w:t>
      </w:r>
      <w:r>
        <w:rPr>
          <w:rFonts w:hint="default" w:ascii="Times New Roman" w:hAnsi="Times New Roman" w:eastAsia="仿宋_GB2312" w:cs="Times New Roman"/>
          <w:b w:val="0"/>
          <w:bCs w:val="0"/>
          <w:sz w:val="28"/>
          <w:szCs w:val="28"/>
          <w:lang w:eastAsia="zh-CN"/>
        </w:rPr>
        <w:t>延续使用或变更</w:t>
      </w:r>
      <w:r>
        <w:rPr>
          <w:rFonts w:hint="default" w:ascii="Times New Roman" w:hAnsi="Times New Roman" w:eastAsia="仿宋_GB2312" w:cs="Times New Roman"/>
          <w:b w:val="0"/>
          <w:bCs w:val="0"/>
          <w:sz w:val="28"/>
          <w:szCs w:val="28"/>
        </w:rPr>
        <w:t>业余无线电台</w:t>
      </w:r>
      <w:r>
        <w:rPr>
          <w:rFonts w:hint="default" w:ascii="Times New Roman" w:hAnsi="Times New Roman" w:eastAsia="仿宋_GB2312" w:cs="Times New Roman"/>
          <w:b w:val="0"/>
          <w:bCs w:val="0"/>
          <w:sz w:val="28"/>
          <w:szCs w:val="28"/>
          <w:lang w:eastAsia="zh-CN"/>
        </w:rPr>
        <w:t>的</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须在</w:t>
      </w:r>
      <w:r>
        <w:rPr>
          <w:rFonts w:hint="default" w:ascii="Times New Roman" w:hAnsi="Times New Roman" w:eastAsia="仿宋_GB2312" w:cs="Times New Roman"/>
          <w:b w:val="0"/>
          <w:bCs w:val="0"/>
          <w:sz w:val="28"/>
          <w:szCs w:val="28"/>
          <w:lang w:eastAsia="zh-CN"/>
        </w:rPr>
        <w:t>本</w:t>
      </w:r>
      <w:r>
        <w:rPr>
          <w:rFonts w:hint="default" w:ascii="Times New Roman" w:hAnsi="Times New Roman" w:eastAsia="仿宋_GB2312" w:cs="Times New Roman"/>
          <w:b w:val="0"/>
          <w:bCs w:val="0"/>
          <w:sz w:val="28"/>
          <w:szCs w:val="28"/>
        </w:rPr>
        <w:t>栏中填写原电台执照编号。办理新设业余无线电台时</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本栏填写“新</w:t>
      </w:r>
      <w:r>
        <w:rPr>
          <w:rFonts w:hint="eastAsia" w:ascii="Times New Roman" w:hAnsi="Times New Roman" w:eastAsia="仿宋_GB2312" w:cs="Times New Roman"/>
          <w:b w:val="0"/>
          <w:bCs w:val="0"/>
          <w:sz w:val="28"/>
          <w:szCs w:val="28"/>
          <w:lang w:eastAsia="zh-CN"/>
        </w:rPr>
        <w:t>申请</w:t>
      </w:r>
      <w:r>
        <w:rPr>
          <w:rFonts w:hint="default" w:ascii="Times New Roman" w:hAnsi="Times New Roman" w:eastAsia="仿宋_GB2312" w:cs="Times New Roman"/>
          <w:b w:val="0"/>
          <w:bCs w:val="0"/>
          <w:sz w:val="28"/>
          <w:szCs w:val="28"/>
        </w:rPr>
        <w:t>”字样。</w:t>
      </w:r>
    </w:p>
    <w:p>
      <w:pPr>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firstLineChars="200"/>
        <w:jc w:val="both"/>
        <w:textAlignment w:val="auto"/>
        <w:outlineLvl w:val="9"/>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lang w:val="en-US" w:eastAsia="zh-CN"/>
        </w:rPr>
        <w:t>5</w:t>
      </w:r>
      <w:r>
        <w:rPr>
          <w:rFonts w:hint="default" w:ascii="Times New Roman" w:hAnsi="Times New Roman" w:eastAsia="仿宋_GB2312" w:cs="Times New Roman"/>
          <w:bCs/>
          <w:sz w:val="28"/>
          <w:szCs w:val="28"/>
        </w:rPr>
        <w:t>.本表第</w:t>
      </w:r>
      <w:r>
        <w:rPr>
          <w:rFonts w:hint="default" w:ascii="Times New Roman" w:hAnsi="Times New Roman" w:eastAsia="仿宋_GB2312" w:cs="Times New Roman"/>
          <w:bCs/>
          <w:sz w:val="28"/>
          <w:szCs w:val="28"/>
          <w:lang w:eastAsia="zh-CN"/>
        </w:rPr>
        <w:t>三</w:t>
      </w:r>
      <w:r>
        <w:rPr>
          <w:rFonts w:hint="default" w:ascii="Times New Roman" w:hAnsi="Times New Roman" w:eastAsia="仿宋_GB2312" w:cs="Times New Roman"/>
          <w:bCs/>
          <w:sz w:val="28"/>
          <w:szCs w:val="28"/>
        </w:rPr>
        <w:t>部分为</w:t>
      </w:r>
      <w:r>
        <w:rPr>
          <w:rFonts w:hint="default" w:ascii="Times New Roman" w:hAnsi="Times New Roman" w:eastAsia="仿宋_GB2312" w:cs="Times New Roman"/>
          <w:b/>
          <w:bCs w:val="0"/>
          <w:sz w:val="28"/>
          <w:szCs w:val="28"/>
        </w:rPr>
        <w:t>业余无线电台基本参数</w:t>
      </w:r>
      <w:r>
        <w:rPr>
          <w:rFonts w:hint="eastAsia" w:ascii="Times New Roman" w:hAnsi="Times New Roman" w:eastAsia="仿宋_GB2312" w:cs="Times New Roman"/>
          <w:bCs/>
          <w:sz w:val="28"/>
          <w:szCs w:val="28"/>
          <w:lang w:eastAsia="zh-CN"/>
        </w:rPr>
        <w:t>，</w:t>
      </w:r>
      <w:r>
        <w:rPr>
          <w:rFonts w:hint="default" w:ascii="Times New Roman" w:hAnsi="Times New Roman" w:eastAsia="仿宋_GB2312" w:cs="Times New Roman"/>
          <w:bCs/>
          <w:sz w:val="28"/>
          <w:szCs w:val="28"/>
        </w:rPr>
        <w:t>除有特殊说明外均为</w:t>
      </w:r>
      <w:r>
        <w:rPr>
          <w:rFonts w:hint="default" w:ascii="Times New Roman" w:hAnsi="Times New Roman" w:eastAsia="仿宋_GB2312" w:cs="Times New Roman"/>
          <w:b/>
          <w:bCs w:val="0"/>
          <w:sz w:val="28"/>
          <w:szCs w:val="28"/>
        </w:rPr>
        <w:t>必填项</w:t>
      </w:r>
      <w:r>
        <w:rPr>
          <w:rFonts w:hint="eastAsia" w:ascii="Times New Roman" w:hAnsi="Times New Roman" w:eastAsia="仿宋_GB2312" w:cs="Times New Roman"/>
          <w:bCs/>
          <w:sz w:val="28"/>
          <w:szCs w:val="28"/>
          <w:lang w:eastAsia="zh-CN"/>
        </w:rPr>
        <w:t>，</w:t>
      </w:r>
      <w:r>
        <w:rPr>
          <w:rFonts w:hint="default" w:ascii="Times New Roman" w:hAnsi="Times New Roman" w:eastAsia="仿宋_GB2312" w:cs="Times New Roman"/>
          <w:bCs/>
          <w:sz w:val="28"/>
          <w:szCs w:val="28"/>
        </w:rPr>
        <w:t>由申请人按下列要求填写。</w:t>
      </w:r>
    </w:p>
    <w:p>
      <w:pPr>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firstLineChars="200"/>
        <w:jc w:val="both"/>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lang w:eastAsia="zh-CN"/>
        </w:rPr>
        <w:t>发射设备</w:t>
      </w:r>
      <w:r>
        <w:rPr>
          <w:rFonts w:hint="default" w:ascii="Times New Roman" w:hAnsi="Times New Roman" w:eastAsia="仿宋_GB2312" w:cs="Times New Roman"/>
          <w:b/>
          <w:bCs/>
          <w:sz w:val="28"/>
          <w:szCs w:val="28"/>
        </w:rPr>
        <w:t>型号核准代码</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是指经过国家无线电管理机构型号核准后获得的唯一代码。申请人使用自制、改装、拼装</w:t>
      </w:r>
      <w:r>
        <w:rPr>
          <w:rFonts w:hint="eastAsia" w:ascii="Times New Roman" w:hAnsi="Times New Roman" w:eastAsia="仿宋_GB2312" w:cs="Times New Roman"/>
          <w:sz w:val="28"/>
          <w:szCs w:val="28"/>
          <w:lang w:eastAsia="zh-CN"/>
        </w:rPr>
        <w:t>等</w:t>
      </w:r>
      <w:r>
        <w:rPr>
          <w:rFonts w:hint="default" w:ascii="Times New Roman" w:hAnsi="Times New Roman" w:eastAsia="仿宋_GB2312" w:cs="Times New Roman"/>
          <w:sz w:val="28"/>
          <w:szCs w:val="28"/>
        </w:rPr>
        <w:t>无线电发射设备申请设置</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使用业余无线电台的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此栏填写“自制”</w:t>
      </w:r>
      <w:r>
        <w:rPr>
          <w:rFonts w:hint="eastAsia" w:ascii="Times New Roman" w:hAnsi="Times New Roman" w:eastAsia="仿宋_GB2312" w:cs="Times New Roman"/>
          <w:sz w:val="28"/>
          <w:szCs w:val="28"/>
          <w:lang w:eastAsia="zh-CN"/>
        </w:rPr>
        <w:t>等</w:t>
      </w:r>
      <w:r>
        <w:rPr>
          <w:rFonts w:hint="default" w:ascii="Times New Roman" w:hAnsi="Times New Roman" w:eastAsia="仿宋_GB2312" w:cs="Times New Roman"/>
          <w:sz w:val="28"/>
          <w:szCs w:val="28"/>
        </w:rPr>
        <w:t>。填写型号核准代码的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本部分后面的</w:t>
      </w:r>
      <w:r>
        <w:rPr>
          <w:rFonts w:hint="default" w:ascii="Times New Roman" w:hAnsi="Times New Roman" w:eastAsia="仿宋_GB2312" w:cs="Times New Roman"/>
          <w:b/>
          <w:bCs/>
          <w:sz w:val="28"/>
          <w:szCs w:val="28"/>
        </w:rPr>
        <w:t>占用带宽</w:t>
      </w:r>
      <w:r>
        <w:rPr>
          <w:rFonts w:hint="default" w:ascii="Times New Roman" w:hAnsi="Times New Roman" w:eastAsia="仿宋_GB2312" w:cs="Times New Roman"/>
          <w:sz w:val="28"/>
          <w:szCs w:val="28"/>
        </w:rPr>
        <w:t>栏可不填写。</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2</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设备出厂</w:t>
      </w:r>
      <w:r>
        <w:rPr>
          <w:rFonts w:hint="default" w:ascii="Times New Roman" w:hAnsi="Times New Roman" w:eastAsia="仿宋_GB2312" w:cs="Times New Roman"/>
          <w:b/>
          <w:bCs/>
          <w:sz w:val="28"/>
          <w:szCs w:val="28"/>
          <w:lang w:eastAsia="zh-CN"/>
        </w:rPr>
        <w:t>序列</w:t>
      </w:r>
      <w:r>
        <w:rPr>
          <w:rFonts w:hint="default" w:ascii="Times New Roman" w:hAnsi="Times New Roman" w:eastAsia="仿宋_GB2312" w:cs="Times New Roman"/>
          <w:b/>
          <w:bCs/>
          <w:sz w:val="28"/>
          <w:szCs w:val="28"/>
        </w:rPr>
        <w:t>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请填写业余无线电</w:t>
      </w:r>
      <w:r>
        <w:rPr>
          <w:rFonts w:hint="default" w:ascii="Times New Roman" w:hAnsi="Times New Roman" w:eastAsia="仿宋_GB2312" w:cs="Times New Roman"/>
          <w:sz w:val="28"/>
          <w:szCs w:val="28"/>
          <w:lang w:eastAsia="zh-CN"/>
        </w:rPr>
        <w:t>发射设备的</w:t>
      </w:r>
      <w:r>
        <w:rPr>
          <w:rFonts w:hint="default" w:ascii="Times New Roman" w:hAnsi="Times New Roman" w:eastAsia="仿宋_GB2312" w:cs="Times New Roman"/>
          <w:sz w:val="28"/>
          <w:szCs w:val="28"/>
        </w:rPr>
        <w:t>出厂序列号。申请人使用自制、改装、拼装</w:t>
      </w:r>
      <w:r>
        <w:rPr>
          <w:rFonts w:hint="eastAsia" w:ascii="Times New Roman" w:hAnsi="Times New Roman" w:eastAsia="仿宋_GB2312" w:cs="Times New Roman"/>
          <w:sz w:val="28"/>
          <w:szCs w:val="28"/>
          <w:lang w:eastAsia="zh-CN"/>
        </w:rPr>
        <w:t>等</w:t>
      </w:r>
      <w:r>
        <w:rPr>
          <w:rFonts w:hint="default" w:ascii="Times New Roman" w:hAnsi="Times New Roman" w:eastAsia="仿宋_GB2312" w:cs="Times New Roman"/>
          <w:sz w:val="28"/>
          <w:szCs w:val="28"/>
        </w:rPr>
        <w:t>无线电发射设备申请设置</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使用业余无线电台的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此栏填写“自制”</w:t>
      </w:r>
      <w:r>
        <w:rPr>
          <w:rFonts w:hint="eastAsia" w:ascii="Times New Roman" w:hAnsi="Times New Roman" w:eastAsia="仿宋_GB2312" w:cs="Times New Roman"/>
          <w:sz w:val="28"/>
          <w:szCs w:val="28"/>
          <w:lang w:eastAsia="zh-CN"/>
        </w:rPr>
        <w:t>等</w:t>
      </w:r>
      <w:r>
        <w:rPr>
          <w:rFonts w:hint="default" w:ascii="Times New Roman" w:hAnsi="Times New Roman" w:eastAsia="仿宋_GB2312" w:cs="Times New Roman"/>
          <w:sz w:val="28"/>
          <w:szCs w:val="28"/>
        </w:rPr>
        <w:t>。</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3</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占用带宽</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请选择发射占用带宽的单位</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在对应方框内填写“√”</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并填写发射占用带宽的数值。</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4</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天线增益</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请填写发射天线增益</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单位为dBi。若天线增益为相对于半波阵子的增益</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应进行换算</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各</w:t>
      </w:r>
      <w:r>
        <w:rPr>
          <w:rFonts w:hint="default" w:ascii="Times New Roman" w:hAnsi="Times New Roman" w:eastAsia="仿宋_GB2312" w:cs="Times New Roman"/>
          <w:sz w:val="28"/>
          <w:szCs w:val="28"/>
          <w:lang w:eastAsia="zh-CN"/>
        </w:rPr>
        <w:t>向</w:t>
      </w:r>
      <w:r>
        <w:rPr>
          <w:rFonts w:hint="default" w:ascii="Times New Roman" w:hAnsi="Times New Roman" w:eastAsia="仿宋_GB2312" w:cs="Times New Roman"/>
          <w:sz w:val="28"/>
          <w:szCs w:val="28"/>
        </w:rPr>
        <w:t>同性增益=相对于半波阵子的增益+2.1（dBi）。如果拟设台站的收发天线不同</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应在本部分</w:t>
      </w:r>
      <w:r>
        <w:rPr>
          <w:rFonts w:hint="default" w:ascii="Times New Roman" w:hAnsi="Times New Roman" w:eastAsia="仿宋_GB2312" w:cs="Times New Roman"/>
          <w:b/>
          <w:bCs/>
          <w:sz w:val="28"/>
          <w:szCs w:val="28"/>
        </w:rPr>
        <w:t>其他特别说明</w:t>
      </w:r>
      <w:r>
        <w:rPr>
          <w:rFonts w:hint="default" w:ascii="Times New Roman" w:hAnsi="Times New Roman" w:eastAsia="仿宋_GB2312" w:cs="Times New Roman"/>
          <w:sz w:val="28"/>
          <w:szCs w:val="28"/>
        </w:rPr>
        <w:t>栏中说明。</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5</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极化方式</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请据实填写</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水平线极化</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垂直线极化</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右旋圆极化</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左旋圆极化</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其他极化</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等。</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6</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天线距地高度</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请填写天线距地面的高度（</w:t>
      </w:r>
      <w:r>
        <w:rPr>
          <w:rFonts w:hint="eastAsia" w:ascii="Times New Roman" w:hAnsi="Times New Roman" w:eastAsia="仿宋_GB2312" w:cs="Times New Roman"/>
          <w:sz w:val="28"/>
          <w:szCs w:val="28"/>
          <w:lang w:eastAsia="zh-CN"/>
        </w:rPr>
        <w:t>非海拔高度，</w:t>
      </w:r>
      <w:r>
        <w:rPr>
          <w:rFonts w:hint="default" w:ascii="Times New Roman" w:hAnsi="Times New Roman" w:eastAsia="仿宋_GB2312" w:cs="Times New Roman"/>
          <w:sz w:val="28"/>
          <w:szCs w:val="28"/>
        </w:rPr>
        <w:t>包括架设天线的建筑物的高度）</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单位为米（m）。无固定台址的业余无线电台无需填写。</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7</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工作频段</w:t>
      </w:r>
      <w:r>
        <w:rPr>
          <w:rFonts w:hint="default" w:ascii="Times New Roman" w:hAnsi="Times New Roman" w:eastAsia="仿宋_GB2312" w:cs="Times New Roman"/>
          <w:b w:val="0"/>
          <w:bCs w:val="0"/>
          <w:sz w:val="28"/>
          <w:szCs w:val="28"/>
        </w:rPr>
        <w:t>和</w:t>
      </w:r>
      <w:r>
        <w:rPr>
          <w:rFonts w:hint="default" w:ascii="Times New Roman" w:hAnsi="Times New Roman" w:eastAsia="仿宋_GB2312" w:cs="Times New Roman"/>
          <w:b/>
          <w:bCs/>
          <w:sz w:val="28"/>
          <w:szCs w:val="28"/>
        </w:rPr>
        <w:t>最大发射功率</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请逐一勾选拟使用的无线电频率（在对应频段</w:t>
      </w:r>
      <w:r>
        <w:rPr>
          <w:rFonts w:hint="default" w:ascii="Times New Roman" w:hAnsi="Times New Roman" w:eastAsia="仿宋_GB2312" w:cs="Times New Roman"/>
          <w:sz w:val="28"/>
          <w:szCs w:val="28"/>
          <w:lang w:eastAsia="zh-CN"/>
        </w:rPr>
        <w:t>后面的</w:t>
      </w:r>
      <w:r>
        <w:rPr>
          <w:rFonts w:hint="default" w:ascii="Times New Roman" w:hAnsi="Times New Roman" w:eastAsia="仿宋_GB2312" w:cs="Times New Roman"/>
          <w:sz w:val="28"/>
          <w:szCs w:val="28"/>
        </w:rPr>
        <w:t>方框内填写“√”）</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并在</w:t>
      </w:r>
      <w:r>
        <w:rPr>
          <w:rFonts w:hint="default" w:ascii="Times New Roman" w:hAnsi="Times New Roman" w:eastAsia="仿宋_GB2312" w:cs="Times New Roman"/>
          <w:b/>
          <w:bCs/>
          <w:sz w:val="28"/>
          <w:szCs w:val="28"/>
        </w:rPr>
        <w:t>最大发射功率</w:t>
      </w:r>
      <w:r>
        <w:rPr>
          <w:rFonts w:hint="default" w:ascii="Times New Roman" w:hAnsi="Times New Roman" w:eastAsia="仿宋_GB2312" w:cs="Times New Roman"/>
          <w:sz w:val="28"/>
          <w:szCs w:val="28"/>
        </w:rPr>
        <w:t>栏填写此频段最大发射功率。如某些频段最大发射功率、占用带宽等参数有特殊说明的</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请在</w:t>
      </w:r>
      <w:r>
        <w:rPr>
          <w:rFonts w:hint="eastAsia" w:ascii="Times New Roman" w:hAnsi="Times New Roman" w:eastAsia="仿宋_GB2312" w:cs="Times New Roman"/>
          <w:sz w:val="28"/>
          <w:szCs w:val="28"/>
          <w:lang w:eastAsia="zh-CN"/>
        </w:rPr>
        <w:t>本部分</w:t>
      </w:r>
      <w:r>
        <w:rPr>
          <w:rFonts w:hint="default" w:ascii="Times New Roman" w:hAnsi="Times New Roman" w:eastAsia="仿宋_GB2312" w:cs="Times New Roman"/>
          <w:b/>
          <w:bCs/>
          <w:sz w:val="28"/>
          <w:szCs w:val="28"/>
        </w:rPr>
        <w:t>其他特别说明</w:t>
      </w:r>
      <w:r>
        <w:rPr>
          <w:rFonts w:hint="default" w:ascii="Times New Roman" w:hAnsi="Times New Roman" w:eastAsia="仿宋_GB2312" w:cs="Times New Roman"/>
          <w:sz w:val="28"/>
          <w:szCs w:val="28"/>
        </w:rPr>
        <w:t>栏中填写。</w:t>
      </w:r>
      <w:r>
        <w:rPr>
          <w:rFonts w:hint="eastAsia" w:ascii="Times New Roman" w:hAnsi="Times New Roman" w:eastAsia="仿宋_GB2312" w:cs="Times New Roman"/>
          <w:b/>
          <w:bCs/>
          <w:sz w:val="28"/>
          <w:szCs w:val="28"/>
          <w:lang w:eastAsia="zh-CN"/>
        </w:rPr>
        <w:t>需要特别说明的是，申请使用的频率范围和最大发射功率，不得超出申请人（技术负责人）所持有的业余无线电台操作技术能力验证证书所规定的限值</w:t>
      </w:r>
      <w:r>
        <w:rPr>
          <w:rFonts w:hint="eastAsia" w:ascii="Times New Roman" w:hAnsi="Times New Roman" w:eastAsia="仿宋_GB2312" w:cs="Times New Roman"/>
          <w:b w:val="0"/>
          <w:bCs w:val="0"/>
          <w:sz w:val="28"/>
          <w:szCs w:val="28"/>
          <w:lang w:eastAsia="zh-CN"/>
        </w:rPr>
        <w:t>。</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8</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其他特别说明</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申请人认为应填写的其他必要说明。如一个业余无线电台使用多种天线类型</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应在该栏分别说明每种类型天线的天线名称、天线增益和极化方式</w:t>
      </w:r>
      <w:r>
        <w:rPr>
          <w:rFonts w:hint="eastAsia" w:ascii="Times New Roman" w:hAnsi="Times New Roman" w:eastAsia="仿宋_GB2312" w:cs="Times New Roman"/>
          <w:sz w:val="28"/>
          <w:szCs w:val="28"/>
          <w:lang w:val="en-US" w:eastAsia="zh-CN"/>
        </w:rPr>
        <w:t>，</w:t>
      </w:r>
      <w:r>
        <w:rPr>
          <w:rFonts w:hint="eastAsia" w:ascii="Times New Roman" w:hAnsi="Times New Roman" w:eastAsia="仿宋_GB2312" w:cs="Times New Roman"/>
          <w:sz w:val="28"/>
          <w:szCs w:val="28"/>
          <w:lang w:eastAsia="zh-CN"/>
        </w:rPr>
        <w:t>相应地</w:t>
      </w:r>
      <w:r>
        <w:rPr>
          <w:rFonts w:hint="default" w:ascii="Times New Roman" w:hAnsi="Times New Roman" w:eastAsia="仿宋_GB2312" w:cs="Times New Roman"/>
          <w:sz w:val="28"/>
          <w:szCs w:val="28"/>
        </w:rPr>
        <w:t>本部分</w:t>
      </w:r>
      <w:r>
        <w:rPr>
          <w:rFonts w:hint="default" w:ascii="Times New Roman" w:hAnsi="Times New Roman" w:eastAsia="仿宋_GB2312" w:cs="Times New Roman"/>
          <w:b/>
          <w:bCs/>
          <w:sz w:val="28"/>
          <w:szCs w:val="28"/>
        </w:rPr>
        <w:t>天线增益</w:t>
      </w:r>
      <w:r>
        <w:rPr>
          <w:rFonts w:hint="default" w:ascii="Times New Roman" w:hAnsi="Times New Roman" w:eastAsia="仿宋_GB2312" w:cs="Times New Roman"/>
          <w:sz w:val="28"/>
          <w:szCs w:val="28"/>
        </w:rPr>
        <w:t>栏和</w:t>
      </w:r>
      <w:r>
        <w:rPr>
          <w:rFonts w:hint="default" w:ascii="Times New Roman" w:hAnsi="Times New Roman" w:eastAsia="仿宋_GB2312" w:cs="Times New Roman"/>
          <w:b/>
          <w:bCs/>
          <w:sz w:val="28"/>
          <w:szCs w:val="28"/>
        </w:rPr>
        <w:t>极化方式</w:t>
      </w:r>
      <w:r>
        <w:rPr>
          <w:rFonts w:hint="default" w:ascii="Times New Roman" w:hAnsi="Times New Roman" w:eastAsia="仿宋_GB2312" w:cs="Times New Roman"/>
          <w:sz w:val="28"/>
          <w:szCs w:val="28"/>
        </w:rPr>
        <w:t>栏可填写业余无线电台主用天线的增益和极化方式。</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9</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lang w:eastAsia="zh-CN"/>
        </w:rPr>
        <w:t>对于</w:t>
      </w:r>
      <w:r>
        <w:rPr>
          <w:rFonts w:hint="default" w:ascii="Times New Roman" w:hAnsi="Times New Roman" w:eastAsia="仿宋_GB2312" w:cs="Times New Roman"/>
          <w:sz w:val="28"/>
          <w:szCs w:val="28"/>
        </w:rPr>
        <w:t>一个业余无线电台使用多个无线电发射设备</w:t>
      </w:r>
      <w:r>
        <w:rPr>
          <w:rFonts w:hint="default" w:ascii="Times New Roman" w:hAnsi="Times New Roman" w:eastAsia="仿宋_GB2312" w:cs="Times New Roman"/>
          <w:sz w:val="28"/>
          <w:szCs w:val="28"/>
          <w:lang w:eastAsia="zh-CN"/>
        </w:rPr>
        <w:t>的情况</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应逐行填写全部设备的无线电发射设备</w:t>
      </w:r>
      <w:r>
        <w:rPr>
          <w:rFonts w:hint="default" w:ascii="Times New Roman" w:hAnsi="Times New Roman" w:eastAsia="仿宋_GB2312" w:cs="Times New Roman"/>
          <w:b/>
          <w:bCs/>
          <w:sz w:val="28"/>
          <w:szCs w:val="28"/>
          <w:lang w:eastAsia="zh-CN"/>
        </w:rPr>
        <w:t>型号核准代码、设备出厂</w:t>
      </w:r>
      <w:r>
        <w:rPr>
          <w:rFonts w:hint="eastAsia" w:ascii="Times New Roman" w:hAnsi="Times New Roman" w:eastAsia="仿宋_GB2312" w:cs="Times New Roman"/>
          <w:b/>
          <w:bCs/>
          <w:sz w:val="28"/>
          <w:szCs w:val="28"/>
          <w:lang w:eastAsia="zh-CN"/>
        </w:rPr>
        <w:t>序列</w:t>
      </w:r>
      <w:r>
        <w:rPr>
          <w:rFonts w:hint="default" w:ascii="Times New Roman" w:hAnsi="Times New Roman" w:eastAsia="仿宋_GB2312" w:cs="Times New Roman"/>
          <w:b/>
          <w:bCs/>
          <w:sz w:val="28"/>
          <w:szCs w:val="28"/>
          <w:lang w:eastAsia="zh-CN"/>
        </w:rPr>
        <w:t>号、占用带宽、天线增益、极化方式、天线距地高度</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第一个</w:t>
      </w:r>
      <w:r>
        <w:rPr>
          <w:rFonts w:hint="default" w:ascii="Times New Roman" w:hAnsi="Times New Roman" w:eastAsia="仿宋_GB2312" w:cs="Times New Roman"/>
          <w:sz w:val="28"/>
          <w:szCs w:val="28"/>
        </w:rPr>
        <w:t>无线电发射设备单独填写</w:t>
      </w:r>
      <w:r>
        <w:rPr>
          <w:rFonts w:hint="default" w:ascii="Times New Roman" w:hAnsi="Times New Roman" w:eastAsia="仿宋_GB2312" w:cs="Times New Roman"/>
          <w:b/>
          <w:bCs/>
          <w:sz w:val="28"/>
          <w:szCs w:val="28"/>
        </w:rPr>
        <w:t>工作频段</w:t>
      </w:r>
      <w:r>
        <w:rPr>
          <w:rFonts w:hint="default" w:ascii="Times New Roman" w:hAnsi="Times New Roman" w:eastAsia="仿宋_GB2312" w:cs="Times New Roman"/>
          <w:b w:val="0"/>
          <w:bCs w:val="0"/>
          <w:sz w:val="28"/>
          <w:szCs w:val="28"/>
        </w:rPr>
        <w:t>和</w:t>
      </w:r>
      <w:r>
        <w:rPr>
          <w:rFonts w:hint="default" w:ascii="Times New Roman" w:hAnsi="Times New Roman" w:eastAsia="仿宋_GB2312" w:cs="Times New Roman"/>
          <w:b/>
          <w:bCs/>
          <w:sz w:val="28"/>
          <w:szCs w:val="28"/>
        </w:rPr>
        <w:t>最大发射功率</w:t>
      </w:r>
      <w:r>
        <w:rPr>
          <w:rFonts w:hint="default" w:ascii="Times New Roman" w:hAnsi="Times New Roman" w:eastAsia="仿宋_GB2312" w:cs="Times New Roman"/>
          <w:b w:val="0"/>
          <w:bCs w:val="0"/>
          <w:sz w:val="28"/>
          <w:szCs w:val="28"/>
          <w:lang w:eastAsia="zh-CN"/>
        </w:rPr>
        <w:t>栏</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lang w:eastAsia="zh-CN"/>
        </w:rPr>
        <w:t>其余设备的</w:t>
      </w:r>
      <w:r>
        <w:rPr>
          <w:rFonts w:hint="default" w:ascii="Times New Roman" w:hAnsi="Times New Roman" w:eastAsia="仿宋_GB2312" w:cs="Times New Roman"/>
          <w:b/>
          <w:bCs/>
          <w:sz w:val="28"/>
          <w:szCs w:val="28"/>
        </w:rPr>
        <w:t>工作频段</w:t>
      </w:r>
      <w:r>
        <w:rPr>
          <w:rFonts w:hint="default" w:ascii="Times New Roman" w:hAnsi="Times New Roman" w:eastAsia="仿宋_GB2312" w:cs="Times New Roman"/>
          <w:b w:val="0"/>
          <w:bCs w:val="0"/>
          <w:sz w:val="28"/>
          <w:szCs w:val="28"/>
        </w:rPr>
        <w:t>和</w:t>
      </w:r>
      <w:r>
        <w:rPr>
          <w:rFonts w:hint="default" w:ascii="Times New Roman" w:hAnsi="Times New Roman" w:eastAsia="仿宋_GB2312" w:cs="Times New Roman"/>
          <w:b/>
          <w:bCs/>
          <w:sz w:val="28"/>
          <w:szCs w:val="28"/>
        </w:rPr>
        <w:t>最大发射功率</w:t>
      </w:r>
      <w:r>
        <w:rPr>
          <w:rFonts w:hint="default" w:ascii="Times New Roman" w:hAnsi="Times New Roman" w:eastAsia="仿宋_GB2312" w:cs="Times New Roman"/>
          <w:b w:val="0"/>
          <w:bCs w:val="0"/>
          <w:sz w:val="28"/>
          <w:szCs w:val="28"/>
          <w:lang w:eastAsia="zh-CN"/>
        </w:rPr>
        <w:t>栏</w:t>
      </w:r>
      <w:r>
        <w:rPr>
          <w:rFonts w:hint="default" w:ascii="Times New Roman" w:hAnsi="Times New Roman" w:eastAsia="仿宋_GB2312" w:cs="Times New Roman"/>
          <w:sz w:val="28"/>
          <w:szCs w:val="28"/>
        </w:rPr>
        <w:t>可另附页。</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Cs w:val="0"/>
          <w:sz w:val="28"/>
          <w:szCs w:val="28"/>
        </w:rPr>
      </w:pPr>
      <w:r>
        <w:rPr>
          <w:rFonts w:hint="default" w:ascii="Times New Roman" w:hAnsi="Times New Roman" w:eastAsia="仿宋_GB2312" w:cs="Times New Roman"/>
          <w:bCs/>
          <w:sz w:val="28"/>
          <w:szCs w:val="28"/>
          <w:lang w:val="en-US" w:eastAsia="zh-CN"/>
        </w:rPr>
        <w:t>6</w:t>
      </w:r>
      <w:r>
        <w:rPr>
          <w:rFonts w:hint="default" w:ascii="Times New Roman" w:hAnsi="Times New Roman" w:eastAsia="仿宋_GB2312" w:cs="Times New Roman"/>
          <w:bCs/>
          <w:sz w:val="28"/>
          <w:szCs w:val="28"/>
        </w:rPr>
        <w:t>.本表第</w:t>
      </w:r>
      <w:r>
        <w:rPr>
          <w:rFonts w:hint="default" w:ascii="Times New Roman" w:hAnsi="Times New Roman" w:eastAsia="仿宋_GB2312" w:cs="Times New Roman"/>
          <w:bCs/>
          <w:sz w:val="28"/>
          <w:szCs w:val="28"/>
          <w:lang w:eastAsia="zh-CN"/>
        </w:rPr>
        <w:t>四</w:t>
      </w:r>
      <w:r>
        <w:rPr>
          <w:rFonts w:hint="default" w:ascii="Times New Roman" w:hAnsi="Times New Roman" w:eastAsia="仿宋_GB2312" w:cs="Times New Roman"/>
          <w:bCs/>
          <w:sz w:val="28"/>
          <w:szCs w:val="28"/>
        </w:rPr>
        <w:t>部分为</w:t>
      </w:r>
      <w:r>
        <w:rPr>
          <w:rFonts w:hint="default" w:ascii="Times New Roman" w:hAnsi="Times New Roman" w:eastAsia="仿宋_GB2312" w:cs="Times New Roman"/>
          <w:b/>
          <w:bCs w:val="0"/>
          <w:sz w:val="28"/>
          <w:szCs w:val="28"/>
        </w:rPr>
        <w:t>业余中继台、业余信标台等业余无线电台附加信息说明</w:t>
      </w:r>
      <w:r>
        <w:rPr>
          <w:rFonts w:hint="eastAsia" w:ascii="Times New Roman" w:hAnsi="Times New Roman" w:eastAsia="仿宋_GB2312" w:cs="Times New Roman"/>
          <w:b w:val="0"/>
          <w:bCs/>
          <w:sz w:val="28"/>
          <w:szCs w:val="28"/>
          <w:lang w:eastAsia="zh-CN"/>
        </w:rPr>
        <w:t>，</w:t>
      </w:r>
      <w:r>
        <w:rPr>
          <w:rFonts w:hint="default" w:ascii="Times New Roman" w:hAnsi="Times New Roman" w:eastAsia="仿宋_GB2312" w:cs="Times New Roman"/>
          <w:bCs/>
          <w:sz w:val="28"/>
          <w:szCs w:val="28"/>
        </w:rPr>
        <w:t>除有特殊说明外均为</w:t>
      </w:r>
      <w:r>
        <w:rPr>
          <w:rFonts w:hint="default" w:ascii="Times New Roman" w:hAnsi="Times New Roman" w:eastAsia="仿宋_GB2312" w:cs="Times New Roman"/>
          <w:b/>
          <w:bCs w:val="0"/>
          <w:i w:val="0"/>
          <w:iCs w:val="0"/>
          <w:sz w:val="28"/>
          <w:szCs w:val="28"/>
        </w:rPr>
        <w:t>必填项</w:t>
      </w:r>
      <w:r>
        <w:rPr>
          <w:rFonts w:hint="default" w:ascii="Times New Roman" w:hAnsi="Times New Roman" w:eastAsia="仿宋_GB2312" w:cs="Times New Roman"/>
          <w:bCs/>
          <w:sz w:val="28"/>
          <w:szCs w:val="28"/>
        </w:rPr>
        <w:t>。</w:t>
      </w:r>
      <w:r>
        <w:rPr>
          <w:rFonts w:hint="default" w:ascii="Times New Roman" w:hAnsi="Times New Roman" w:eastAsia="仿宋_GB2312" w:cs="Times New Roman"/>
          <w:b w:val="0"/>
          <w:bCs w:val="0"/>
          <w:sz w:val="28"/>
          <w:szCs w:val="28"/>
          <w:lang w:eastAsia="zh-CN"/>
        </w:rPr>
        <w:t>对于其中的</w:t>
      </w:r>
      <w:r>
        <w:rPr>
          <w:rFonts w:hint="default" w:ascii="Times New Roman" w:hAnsi="Times New Roman" w:eastAsia="仿宋_GB2312" w:cs="Times New Roman"/>
          <w:b/>
          <w:bCs/>
          <w:sz w:val="28"/>
          <w:szCs w:val="28"/>
        </w:rPr>
        <w:t>调制方式</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请根据</w:t>
      </w:r>
      <w:r>
        <w:rPr>
          <w:rFonts w:hint="eastAsia" w:ascii="Times New Roman" w:hAnsi="Times New Roman" w:eastAsia="仿宋_GB2312" w:cs="Times New Roman"/>
          <w:sz w:val="28"/>
          <w:szCs w:val="28"/>
          <w:lang w:eastAsia="zh-CN"/>
        </w:rPr>
        <w:t>业余</w:t>
      </w:r>
      <w:r>
        <w:rPr>
          <w:rFonts w:hint="default" w:ascii="Times New Roman" w:hAnsi="Times New Roman" w:eastAsia="仿宋_GB2312" w:cs="Times New Roman"/>
          <w:sz w:val="28"/>
          <w:szCs w:val="28"/>
        </w:rPr>
        <w:t>无线电台实际可能使用的调制方式选择“数字”或“模拟”调制（或两者都选）</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并在对应方框内</w:t>
      </w:r>
      <w:r>
        <w:rPr>
          <w:rFonts w:hint="default" w:ascii="Times New Roman" w:hAnsi="Times New Roman" w:eastAsia="仿宋_GB2312" w:cs="Times New Roman"/>
          <w:sz w:val="28"/>
          <w:szCs w:val="28"/>
          <w:lang w:eastAsia="zh-CN"/>
        </w:rPr>
        <w:t>填写</w:t>
      </w: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同时请填写主载波的全部调制方式。</w:t>
      </w:r>
    </w:p>
    <w:p>
      <w:pPr>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lang w:val="en-US" w:eastAsia="zh-CN"/>
        </w:rPr>
        <w:t>7.</w:t>
      </w:r>
      <w:r>
        <w:rPr>
          <w:rFonts w:hint="default" w:ascii="Times New Roman" w:hAnsi="Times New Roman" w:eastAsia="仿宋_GB2312" w:cs="Times New Roman"/>
          <w:bCs/>
          <w:sz w:val="28"/>
          <w:szCs w:val="28"/>
          <w:lang w:eastAsia="zh-CN"/>
        </w:rPr>
        <w:t>向无线电管理机构提交本表前</w:t>
      </w:r>
      <w:r>
        <w:rPr>
          <w:rFonts w:hint="eastAsia" w:ascii="Times New Roman" w:hAnsi="Times New Roman" w:eastAsia="仿宋_GB2312" w:cs="Times New Roman"/>
          <w:bCs/>
          <w:sz w:val="28"/>
          <w:szCs w:val="28"/>
          <w:lang w:eastAsia="zh-CN"/>
        </w:rPr>
        <w:t>，</w:t>
      </w:r>
      <w:r>
        <w:rPr>
          <w:rFonts w:hint="default" w:ascii="Times New Roman" w:hAnsi="Times New Roman" w:eastAsia="仿宋_GB2312" w:cs="Times New Roman"/>
          <w:bCs/>
          <w:sz w:val="28"/>
          <w:szCs w:val="28"/>
          <w:lang w:eastAsia="zh-CN"/>
        </w:rPr>
        <w:t>申请人须在本表右下角部分签字（申请人为单位的</w:t>
      </w:r>
      <w:r>
        <w:rPr>
          <w:rFonts w:hint="eastAsia" w:ascii="Times New Roman" w:hAnsi="Times New Roman" w:eastAsia="仿宋_GB2312" w:cs="Times New Roman"/>
          <w:bCs/>
          <w:sz w:val="28"/>
          <w:szCs w:val="28"/>
          <w:lang w:eastAsia="zh-CN"/>
        </w:rPr>
        <w:t>，</w:t>
      </w:r>
      <w:r>
        <w:rPr>
          <w:rFonts w:hint="default" w:ascii="Times New Roman" w:hAnsi="Times New Roman" w:eastAsia="仿宋_GB2312" w:cs="Times New Roman"/>
          <w:bCs/>
          <w:sz w:val="28"/>
          <w:szCs w:val="28"/>
          <w:lang w:eastAsia="zh-CN"/>
        </w:rPr>
        <w:t>应加盖公章</w:t>
      </w:r>
      <w:r>
        <w:rPr>
          <w:rFonts w:hint="eastAsia" w:ascii="Times New Roman" w:hAnsi="Times New Roman" w:eastAsia="仿宋_GB2312" w:cs="Times New Roman"/>
          <w:bCs/>
          <w:sz w:val="28"/>
          <w:szCs w:val="28"/>
          <w:lang w:eastAsia="zh-CN"/>
        </w:rPr>
        <w:t>；申请人为未成年人的，应同时由其监护人签字，并注明与被监护人的关系</w:t>
      </w:r>
      <w:r>
        <w:rPr>
          <w:rFonts w:hint="default" w:ascii="Times New Roman" w:hAnsi="Times New Roman" w:eastAsia="仿宋_GB2312" w:cs="Times New Roman"/>
          <w:bCs/>
          <w:sz w:val="28"/>
          <w:szCs w:val="28"/>
          <w:lang w:eastAsia="zh-CN"/>
        </w:rPr>
        <w:t>）</w:t>
      </w:r>
      <w:r>
        <w:rPr>
          <w:rFonts w:hint="eastAsia" w:ascii="Times New Roman" w:hAnsi="Times New Roman" w:eastAsia="仿宋_GB2312" w:cs="Times New Roman"/>
          <w:bCs/>
          <w:sz w:val="28"/>
          <w:szCs w:val="28"/>
          <w:lang w:eastAsia="zh-CN"/>
        </w:rPr>
        <w:t>，</w:t>
      </w:r>
      <w:r>
        <w:rPr>
          <w:rFonts w:hint="default" w:ascii="Times New Roman" w:hAnsi="Times New Roman" w:eastAsia="仿宋_GB2312" w:cs="Times New Roman"/>
          <w:bCs/>
          <w:sz w:val="28"/>
          <w:szCs w:val="28"/>
          <w:lang w:eastAsia="zh-CN"/>
        </w:rPr>
        <w:t>并写明申请日期</w:t>
      </w:r>
      <w:r>
        <w:rPr>
          <w:rFonts w:hint="default" w:ascii="Times New Roman" w:hAnsi="Times New Roman" w:eastAsia="仿宋_GB2312" w:cs="Times New Roman"/>
          <w:bCs/>
          <w:sz w:val="28"/>
          <w:szCs w:val="28"/>
        </w:rPr>
        <w:t>。</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jc w:val="both"/>
        <w:textAlignment w:val="auto"/>
        <w:rPr>
          <w:rFonts w:hint="default" w:ascii="Times New Roman" w:hAnsi="Times New Roman" w:eastAsia="仿宋_GB2312" w:cs="Times New Roman"/>
          <w:b/>
          <w:bCs w:val="0"/>
          <w:sz w:val="28"/>
          <w:szCs w:val="28"/>
        </w:rPr>
      </w:pPr>
      <w:r>
        <w:rPr>
          <w:rFonts w:hint="default" w:ascii="Times New Roman" w:hAnsi="Times New Roman" w:eastAsia="仿宋_GB2312" w:cs="Times New Roman"/>
          <w:bCs/>
          <w:kern w:val="2"/>
          <w:sz w:val="28"/>
          <w:szCs w:val="28"/>
          <w:lang w:val="en-US" w:eastAsia="zh-CN" w:bidi="ar-SA"/>
        </w:rPr>
        <w:t>8.</w:t>
      </w:r>
      <w:r>
        <w:rPr>
          <w:rFonts w:hint="default" w:ascii="Times New Roman" w:hAnsi="Times New Roman" w:eastAsia="仿宋_GB2312" w:cs="Times New Roman"/>
          <w:b w:val="0"/>
          <w:bCs/>
          <w:sz w:val="28"/>
          <w:szCs w:val="28"/>
        </w:rPr>
        <w:t>本表第</w:t>
      </w:r>
      <w:r>
        <w:rPr>
          <w:rFonts w:hint="default" w:ascii="Times New Roman" w:hAnsi="Times New Roman" w:eastAsia="仿宋_GB2312" w:cs="Times New Roman"/>
          <w:b w:val="0"/>
          <w:bCs/>
          <w:sz w:val="28"/>
          <w:szCs w:val="28"/>
          <w:lang w:eastAsia="zh-CN"/>
        </w:rPr>
        <w:t>五</w:t>
      </w:r>
      <w:r>
        <w:rPr>
          <w:rFonts w:hint="default" w:ascii="Times New Roman" w:hAnsi="Times New Roman" w:eastAsia="仿宋_GB2312" w:cs="Times New Roman"/>
          <w:b w:val="0"/>
          <w:bCs/>
          <w:sz w:val="28"/>
          <w:szCs w:val="28"/>
        </w:rPr>
        <w:t>部分</w:t>
      </w:r>
      <w:r>
        <w:rPr>
          <w:rFonts w:hint="default" w:ascii="Times New Roman" w:hAnsi="Times New Roman" w:eastAsia="仿宋_GB2312" w:cs="Times New Roman"/>
          <w:b w:val="0"/>
          <w:bCs/>
          <w:sz w:val="28"/>
          <w:szCs w:val="28"/>
          <w:lang w:eastAsia="zh-CN"/>
        </w:rPr>
        <w:t>由</w:t>
      </w:r>
      <w:r>
        <w:rPr>
          <w:rFonts w:hint="default" w:ascii="Times New Roman" w:hAnsi="Times New Roman" w:eastAsia="仿宋_GB2312" w:cs="Times New Roman"/>
          <w:b w:val="0"/>
          <w:bCs/>
          <w:sz w:val="28"/>
          <w:szCs w:val="28"/>
        </w:rPr>
        <w:t>许可本业余无线电台的无线电管理机构填写。</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本业余无线电台档案号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由许可本业余无线电台的无线电管理机构负责编制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是本业余无线电台的唯一标识。设置</w:t>
      </w:r>
      <w:r>
        <w:rPr>
          <w:rFonts w:hint="default"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使用人</w:t>
      </w:r>
      <w:r>
        <w:rPr>
          <w:rFonts w:hint="default" w:ascii="Times New Roman" w:hAnsi="Times New Roman" w:eastAsia="仿宋_GB2312" w:cs="Times New Roman"/>
          <w:sz w:val="28"/>
          <w:szCs w:val="28"/>
          <w:lang w:eastAsia="zh-CN"/>
        </w:rPr>
        <w:t>申请延</w:t>
      </w:r>
      <w:r>
        <w:rPr>
          <w:rFonts w:hint="default" w:ascii="Times New Roman" w:hAnsi="Times New Roman" w:eastAsia="仿宋_GB2312" w:cs="Times New Roman"/>
          <w:sz w:val="28"/>
          <w:szCs w:val="28"/>
        </w:rPr>
        <w:t>续</w:t>
      </w:r>
      <w:r>
        <w:rPr>
          <w:rFonts w:hint="default" w:ascii="Times New Roman" w:hAnsi="Times New Roman" w:eastAsia="仿宋_GB2312" w:cs="Times New Roman"/>
          <w:sz w:val="28"/>
          <w:szCs w:val="28"/>
          <w:lang w:eastAsia="zh-CN"/>
        </w:rPr>
        <w:t>使</w:t>
      </w:r>
      <w:r>
        <w:rPr>
          <w:rFonts w:hint="default" w:ascii="Times New Roman" w:hAnsi="Times New Roman" w:eastAsia="仿宋_GB2312" w:cs="Times New Roman"/>
          <w:sz w:val="28"/>
          <w:szCs w:val="28"/>
        </w:rPr>
        <w:t>用、变更业余无线电台时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该</w:t>
      </w:r>
      <w:r>
        <w:rPr>
          <w:rFonts w:hint="eastAsia" w:ascii="Times New Roman" w:hAnsi="Times New Roman" w:eastAsia="仿宋_GB2312" w:cs="Times New Roman"/>
          <w:sz w:val="28"/>
          <w:szCs w:val="28"/>
          <w:lang w:eastAsia="zh-CN"/>
        </w:rPr>
        <w:t>电</w:t>
      </w:r>
      <w:r>
        <w:rPr>
          <w:rFonts w:hint="default" w:ascii="Times New Roman" w:hAnsi="Times New Roman" w:eastAsia="仿宋_GB2312" w:cs="Times New Roman"/>
          <w:sz w:val="28"/>
          <w:szCs w:val="28"/>
        </w:rPr>
        <w:t>台档案号保持不变。该号码由12位数字组成</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即：行政区划代码（4位）+流水号（8位）。其中：</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国家无线电管理机构作出设置、使用</w:t>
      </w:r>
      <w:r>
        <w:rPr>
          <w:rFonts w:hint="eastAsia" w:ascii="Times New Roman" w:hAnsi="Times New Roman" w:eastAsia="仿宋_GB2312" w:cs="Times New Roman"/>
          <w:sz w:val="28"/>
          <w:szCs w:val="28"/>
          <w:lang w:eastAsia="zh-CN"/>
        </w:rPr>
        <w:t>业余</w:t>
      </w:r>
      <w:r>
        <w:rPr>
          <w:rFonts w:hint="default" w:ascii="Times New Roman" w:hAnsi="Times New Roman" w:eastAsia="仿宋_GB2312" w:cs="Times New Roman"/>
          <w:sz w:val="28"/>
          <w:szCs w:val="28"/>
        </w:rPr>
        <w:t>无线电台许可时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行政区划代码统一使用0000。</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省级无线电管理机构作出设置、使用</w:t>
      </w:r>
      <w:r>
        <w:rPr>
          <w:rFonts w:hint="eastAsia" w:ascii="Times New Roman" w:hAnsi="Times New Roman" w:eastAsia="仿宋_GB2312" w:cs="Times New Roman"/>
          <w:sz w:val="28"/>
          <w:szCs w:val="28"/>
          <w:lang w:eastAsia="zh-CN"/>
        </w:rPr>
        <w:t>业余</w:t>
      </w:r>
      <w:r>
        <w:rPr>
          <w:rFonts w:hint="default" w:ascii="Times New Roman" w:hAnsi="Times New Roman" w:eastAsia="仿宋_GB2312" w:cs="Times New Roman"/>
          <w:sz w:val="28"/>
          <w:szCs w:val="28"/>
        </w:rPr>
        <w:t>无线电台许可时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其行政区划代码依</w:t>
      </w:r>
      <w:r>
        <w:rPr>
          <w:rFonts w:hint="eastAsia" w:ascii="Times New Roman" w:hAnsi="Times New Roman" w:eastAsia="仿宋_GB2312" w:cs="Times New Roman"/>
          <w:sz w:val="28"/>
          <w:szCs w:val="28"/>
          <w:lang w:eastAsia="zh-CN"/>
        </w:rPr>
        <w:t>照</w:t>
      </w:r>
      <w:r>
        <w:rPr>
          <w:rFonts w:hint="default" w:ascii="Times New Roman" w:hAnsi="Times New Roman" w:eastAsia="仿宋_GB2312" w:cs="Times New Roman"/>
          <w:sz w:val="28"/>
          <w:szCs w:val="28"/>
        </w:rPr>
        <w:t>《工业和信息化部办公厅关于启用新版</w:t>
      </w:r>
      <w:r>
        <w:rPr>
          <w:rFonts w:hint="eastAsia" w:ascii="仿宋_GB2312" w:hAnsi="仿宋_GB2312" w:eastAsia="仿宋_GB2312" w:cs="仿宋_GB2312"/>
          <w:sz w:val="28"/>
          <w:szCs w:val="28"/>
        </w:rPr>
        <w:t>〈</w:t>
      </w:r>
      <w:r>
        <w:rPr>
          <w:rFonts w:hint="default" w:ascii="Times New Roman" w:hAnsi="Times New Roman" w:eastAsia="仿宋_GB2312" w:cs="Times New Roman"/>
          <w:sz w:val="28"/>
          <w:szCs w:val="28"/>
        </w:rPr>
        <w:t>中华人民共和国无线电台执照（地面无线电业务）</w:t>
      </w:r>
      <w:r>
        <w:rPr>
          <w:rFonts w:hint="eastAsia" w:ascii="仿宋_GB2312" w:hAnsi="仿宋_GB2312" w:eastAsia="仿宋_GB2312" w:cs="仿宋_GB2312"/>
          <w:sz w:val="28"/>
          <w:szCs w:val="28"/>
        </w:rPr>
        <w:t>〉</w:t>
      </w:r>
      <w:r>
        <w:rPr>
          <w:rFonts w:hint="default" w:ascii="Times New Roman" w:hAnsi="Times New Roman" w:eastAsia="仿宋_GB2312" w:cs="Times New Roman"/>
          <w:sz w:val="28"/>
          <w:szCs w:val="28"/>
        </w:rPr>
        <w:t>的通知》（工信厅无〔2018〕99号）执行。</w:t>
      </w:r>
    </w:p>
    <w:p>
      <w:pPr>
        <w:pStyle w:val="9"/>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jc w:val="both"/>
        <w:textAlignment w:val="auto"/>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流水号由作出设置、使用</w:t>
      </w:r>
      <w:r>
        <w:rPr>
          <w:rFonts w:hint="eastAsia" w:ascii="Times New Roman" w:hAnsi="Times New Roman" w:eastAsia="仿宋_GB2312" w:cs="Times New Roman"/>
          <w:sz w:val="28"/>
          <w:szCs w:val="28"/>
          <w:lang w:eastAsia="zh-CN"/>
        </w:rPr>
        <w:t>业余</w:t>
      </w:r>
      <w:r>
        <w:rPr>
          <w:rFonts w:hint="default" w:ascii="Times New Roman" w:hAnsi="Times New Roman" w:eastAsia="仿宋_GB2312" w:cs="Times New Roman"/>
          <w:sz w:val="28"/>
          <w:szCs w:val="28"/>
        </w:rPr>
        <w:t>无线电台许可的无线电管理机构自00000001开始</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按自然顺序编制</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下一年度流水号接上一年度继续编制。</w:t>
      </w:r>
      <w:r>
        <w:rPr>
          <w:rFonts w:hint="default" w:ascii="Times New Roman" w:hAnsi="Times New Roman" w:eastAsia="仿宋_GB2312" w:cs="Times New Roman"/>
          <w:sz w:val="28"/>
          <w:szCs w:val="28"/>
          <w:lang w:eastAsia="zh-CN"/>
        </w:rPr>
        <w:t>业余无线电台档案号与其他地面业务无线电台档案号依顺序编制。</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
          <w:bCs/>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2</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本业余无线电台类别</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是用于区分业余无线电台的基本类别</w:t>
      </w:r>
      <w:r>
        <w:rPr>
          <w:rFonts w:hint="eastAsia" w:ascii="Times New Roman" w:hAnsi="Times New Roman" w:eastAsia="仿宋_GB2312" w:cs="Times New Roman"/>
          <w:sz w:val="28"/>
          <w:szCs w:val="28"/>
          <w:lang w:eastAsia="zh-CN"/>
        </w:rPr>
        <w:t>，</w:t>
      </w:r>
      <w:r>
        <w:rPr>
          <w:rFonts w:hint="default" w:ascii="Times New Roman" w:hAnsi="Times New Roman" w:eastAsia="仿宋_GB2312" w:cs="Times New Roman"/>
          <w:sz w:val="28"/>
          <w:szCs w:val="28"/>
        </w:rPr>
        <w:t>由2位字母表示。详细编码规则依</w:t>
      </w:r>
      <w:r>
        <w:rPr>
          <w:rFonts w:hint="eastAsia" w:ascii="Times New Roman" w:hAnsi="Times New Roman" w:eastAsia="仿宋_GB2312" w:cs="Times New Roman"/>
          <w:sz w:val="28"/>
          <w:szCs w:val="28"/>
          <w:lang w:eastAsia="zh-CN"/>
        </w:rPr>
        <w:t>照</w:t>
      </w:r>
      <w:r>
        <w:rPr>
          <w:rFonts w:hint="default" w:ascii="Times New Roman" w:hAnsi="Times New Roman" w:eastAsia="仿宋_GB2312" w:cs="Times New Roman"/>
          <w:sz w:val="28"/>
          <w:szCs w:val="28"/>
        </w:rPr>
        <w:t>《工业和信息化部办公厅关于启用新版</w:t>
      </w:r>
      <w:r>
        <w:rPr>
          <w:rFonts w:hint="eastAsia" w:ascii="仿宋_GB2312" w:hAnsi="仿宋_GB2312" w:eastAsia="仿宋_GB2312" w:cs="仿宋_GB2312"/>
          <w:sz w:val="28"/>
          <w:szCs w:val="28"/>
        </w:rPr>
        <w:t>〈</w:t>
      </w:r>
      <w:r>
        <w:rPr>
          <w:rFonts w:hint="default" w:ascii="Times New Roman" w:hAnsi="Times New Roman" w:eastAsia="仿宋_GB2312" w:cs="Times New Roman"/>
          <w:sz w:val="28"/>
          <w:szCs w:val="28"/>
        </w:rPr>
        <w:t>中华人民共和国无线电台执照（地面无线电业务）</w:t>
      </w:r>
      <w:r>
        <w:rPr>
          <w:rFonts w:hint="eastAsia" w:ascii="仿宋_GB2312" w:hAnsi="仿宋_GB2312" w:eastAsia="仿宋_GB2312" w:cs="仿宋_GB2312"/>
          <w:sz w:val="28"/>
          <w:szCs w:val="28"/>
        </w:rPr>
        <w:t>〉</w:t>
      </w:r>
      <w:r>
        <w:rPr>
          <w:rFonts w:hint="default" w:ascii="Times New Roman" w:hAnsi="Times New Roman" w:eastAsia="仿宋_GB2312" w:cs="Times New Roman"/>
          <w:sz w:val="28"/>
          <w:szCs w:val="28"/>
        </w:rPr>
        <w:t>的通知》（工信厅无〔2018〕99号）执行。业余无线电台基本类别字母表示为“AT”。</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3</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lang w:eastAsia="zh-CN"/>
        </w:rPr>
        <w:t>核发</w:t>
      </w:r>
      <w:r>
        <w:rPr>
          <w:rFonts w:hint="default" w:ascii="Times New Roman" w:hAnsi="Times New Roman" w:eastAsia="仿宋_GB2312" w:cs="Times New Roman"/>
          <w:b/>
          <w:bCs/>
          <w:sz w:val="28"/>
          <w:szCs w:val="28"/>
        </w:rPr>
        <w:t>本业余无线电台呼号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请填写新核发或已核发的业余无线电台呼号。</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4</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颁发业余无线电台执照</w:t>
      </w:r>
      <w:r>
        <w:rPr>
          <w:rFonts w:hint="eastAsia" w:ascii="Times New Roman" w:hAnsi="Times New Roman" w:eastAsia="仿宋_GB2312" w:cs="Times New Roman"/>
          <w:b/>
          <w:bCs/>
          <w:sz w:val="28"/>
          <w:szCs w:val="28"/>
          <w:lang w:eastAsia="zh-CN"/>
        </w:rPr>
        <w:t>编</w:t>
      </w:r>
      <w:r>
        <w:rPr>
          <w:rFonts w:hint="default" w:ascii="Times New Roman" w:hAnsi="Times New Roman" w:eastAsia="仿宋_GB2312" w:cs="Times New Roman"/>
          <w:b/>
          <w:bCs/>
          <w:sz w:val="28"/>
          <w:szCs w:val="28"/>
        </w:rPr>
        <w:t>号</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由许可本业余无线电台的无线电管理机构填写颁发给该业余无线电台的电台执照的编号。</w:t>
      </w:r>
    </w:p>
    <w:p>
      <w:pPr>
        <w:pStyle w:val="9"/>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Cs/>
          <w:sz w:val="28"/>
          <w:szCs w:val="28"/>
        </w:rPr>
      </w:pP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lang w:val="en-US" w:eastAsia="zh-CN"/>
        </w:rPr>
        <w:t>5</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bCs/>
          <w:sz w:val="28"/>
          <w:szCs w:val="28"/>
        </w:rPr>
        <w:t>备注</w:t>
      </w:r>
      <w:r>
        <w:rPr>
          <w:rFonts w:hint="default" w:ascii="Times New Roman" w:hAnsi="Times New Roman" w:eastAsia="仿宋_GB2312" w:cs="Times New Roman"/>
          <w:b w:val="0"/>
          <w:bCs w:val="0"/>
          <w:sz w:val="28"/>
          <w:szCs w:val="28"/>
        </w:rPr>
        <w:t>栏</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sz w:val="28"/>
          <w:szCs w:val="28"/>
        </w:rPr>
        <w:t>由许可本业余无线电台的无线电管理机构填写相应信息。</w:t>
      </w:r>
    </w:p>
    <w:p>
      <w:pPr>
        <w:keepNext w:val="0"/>
        <w:keepLines w:val="0"/>
        <w:pageBreakBefore w:val="0"/>
        <w:widowControl w:val="0"/>
        <w:kinsoku/>
        <w:wordWrap/>
        <w:overflowPunct/>
        <w:topLinePunct w:val="0"/>
        <w:autoSpaceDE/>
        <w:autoSpaceDN/>
        <w:bidi w:val="0"/>
        <w:adjustRightInd w:val="0"/>
        <w:snapToGrid w:val="0"/>
        <w:spacing w:beforeLines="0" w:afterLines="0" w:line="560" w:lineRule="exact"/>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Cs/>
          <w:sz w:val="28"/>
          <w:szCs w:val="28"/>
          <w:lang w:val="en-US" w:eastAsia="zh-CN"/>
        </w:rPr>
        <w:t>9.如本</w:t>
      </w:r>
      <w:r>
        <w:rPr>
          <w:rFonts w:hint="default" w:ascii="Times New Roman" w:hAnsi="Times New Roman" w:eastAsia="仿宋_GB2312" w:cs="Times New Roman"/>
          <w:b w:val="0"/>
          <w:bCs w:val="0"/>
          <w:sz w:val="28"/>
          <w:szCs w:val="28"/>
        </w:rPr>
        <w:t>表空间不够</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由业余无线电台设置、使用人自行续表</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并在表格最后一行“/”左侧填写该表的顺序号</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右侧填写表的总数</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例如</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2/4表示此表号下共有4张申请表</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此表为第2张表。</w:t>
      </w:r>
    </w:p>
    <w:p/>
    <w:p>
      <w:bookmarkStart w:id="0" w:name="_GoBack"/>
      <w:bookmarkEnd w:id="0"/>
    </w:p>
    <w:sectPr>
      <w:headerReference r:id="rId5" w:type="default"/>
      <w:footerReference r:id="rId6" w:type="default"/>
      <w:pgSz w:w="11906" w:h="16838"/>
      <w:pgMar w:top="1417" w:right="1757" w:bottom="1304" w:left="175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97FFEB3-03A2-40E9-B403-1AC332EE32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BD09367B-8818-4840-A2A0-D85E20D958AB}"/>
  </w:font>
  <w:font w:name="方正仿宋_GB2312">
    <w:panose1 w:val="02000000000000000000"/>
    <w:charset w:val="86"/>
    <w:family w:val="auto"/>
    <w:pitch w:val="default"/>
    <w:sig w:usb0="A00002BF" w:usb1="184F6CFA" w:usb2="00000012" w:usb3="00000000" w:csb0="00040001" w:csb1="00000000"/>
    <w:embedRegular r:id="rId3" w:fontKey="{9CC80F89-89D4-454A-B019-A36AFD595B58}"/>
  </w:font>
  <w:font w:name="仿宋_GB2312">
    <w:altName w:val="仿宋"/>
    <w:panose1 w:val="02010609030101010101"/>
    <w:charset w:val="86"/>
    <w:family w:val="modern"/>
    <w:pitch w:val="default"/>
    <w:sig w:usb0="00000000" w:usb1="00000000" w:usb2="00000000" w:usb3="00000000" w:csb0="00040000" w:csb1="00000000"/>
    <w:embedRegular r:id="rId4" w:fontKey="{60D1F01B-FA4C-4250-ADD8-BFC1E1C4A1C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5" w:fontKey="{CB3F0224-31FC-444B-BEF2-F12A256E94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extAlignment w:val="center"/>
      <w:rPr>
        <w:rFonts w:ascii="宋体" w:hAnsi="宋体" w:eastAsia="宋体" w:cs="宋体"/>
        <w:b/>
        <w:bCs/>
        <w:color w:val="005192"/>
        <w:sz w:val="32"/>
        <w:szCs w:val="3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extAlignment w:val="center"/>
      <w:rPr>
        <w:rFonts w:ascii="宋体" w:hAnsi="宋体" w:eastAsia="宋体" w:cs="宋体"/>
        <w:b/>
        <w:bCs/>
        <w:color w:val="005192"/>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FCA400"/>
    <w:multiLevelType w:val="singleLevel"/>
    <w:tmpl w:val="F3FCA400"/>
    <w:lvl w:ilvl="0" w:tentative="0">
      <w:start w:val="1"/>
      <w:numFmt w:val="decimal"/>
      <w:lvlText w:val="(%1)"/>
      <w:lvlJc w:val="left"/>
      <w:pPr>
        <w:ind w:left="425" w:hanging="425"/>
      </w:pPr>
      <w:rPr>
        <w:rFonts w:hint="default"/>
      </w:rPr>
    </w:lvl>
  </w:abstractNum>
  <w:abstractNum w:abstractNumId="1">
    <w:nsid w:val="77357999"/>
    <w:multiLevelType w:val="multilevel"/>
    <w:tmpl w:val="7735799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827003"/>
    <w:rsid w:val="257D2ECD"/>
    <w:rsid w:val="262C3EB5"/>
    <w:rsid w:val="33525E67"/>
    <w:rsid w:val="3A57188B"/>
    <w:rsid w:val="3BDB7CDE"/>
    <w:rsid w:val="3D3B5AB4"/>
    <w:rsid w:val="46295CB2"/>
    <w:rsid w:val="4AD0284C"/>
    <w:rsid w:val="4C971AD6"/>
    <w:rsid w:val="5C2416A8"/>
    <w:rsid w:val="7D4A5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1"/>
    <w:next w:val="3"/>
    <w:qFormat/>
    <w:uiPriority w:val="0"/>
    <w:pPr>
      <w:widowControl w:val="0"/>
      <w:spacing w:after="120"/>
      <w:ind w:left="420" w:leftChars="200" w:firstLine="420" w:firstLineChars="200"/>
      <w:jc w:val="both"/>
    </w:pPr>
    <w:rPr>
      <w:rFonts w:ascii="Times New Roman" w:hAnsi="Times New Roman" w:eastAsia="宋体" w:cs="Times New Roman"/>
      <w:kern w:val="2"/>
      <w:sz w:val="21"/>
      <w:lang w:val="en-US" w:eastAsia="zh-CN" w:bidi="ar-SA"/>
    </w:r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kern w:val="2"/>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kern w:val="2"/>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customStyle="1" w:styleId="9">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5992</Words>
  <Characters>6534</Characters>
  <Lines>0</Lines>
  <Paragraphs>0</Paragraphs>
  <TotalTime>4</TotalTime>
  <ScaleCrop>false</ScaleCrop>
  <LinksUpToDate>false</LinksUpToDate>
  <CharactersWithSpaces>6726</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2025-03-17T01:35:00Z</dcterms:created>
  <dc:creator>Shen</dc:creator>
  <cp:lastModifiedBy>Administrator</cp:lastModifiedBy>
  <dcterms:modified xsi:type="dcterms:W3CDTF">2025-06-19T05:38:38Z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KSOTemplateDocerSaveRecord">
    <vt:lpwstr>eyJoZGlkIjoiYWI0YzJhZjMzYzNmMTQwOTgxNTkxMTExMDVkY2E2Y2EiLCJ1c2VySWQiOiI1NzMzNjkzODYifQ==</vt:lpwstr>
  </property>
  <property fmtid="{D5CDD505-2E9C-101B-9397-08002B2CF9AE}" pid="4" name="ICV">
    <vt:lpwstr>840DAE94965E4C25A96E9F84394DECEE_13</vt:lpwstr>
  </property>
</Properties>
</file>